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39442" w14:textId="78086220" w:rsidR="00D45E42" w:rsidRPr="00D64EEC" w:rsidRDefault="00D45E42" w:rsidP="00D45E42">
      <w:pPr>
        <w:rPr>
          <w:rFonts w:asciiTheme="majorHAnsi" w:hAnsiTheme="majorHAnsi" w:cstheme="majorHAnsi"/>
          <w:sz w:val="24"/>
          <w:szCs w:val="24"/>
        </w:rPr>
      </w:pPr>
      <w:r w:rsidRPr="00D64EEC">
        <w:rPr>
          <w:rFonts w:asciiTheme="majorHAnsi" w:hAnsiTheme="majorHAnsi" w:cstheme="majorHAnsi"/>
          <w:sz w:val="24"/>
          <w:szCs w:val="24"/>
        </w:rPr>
        <w:t>Denne sjekkliste</w:t>
      </w:r>
      <w:r w:rsidR="00BF115E" w:rsidRPr="00D64EEC">
        <w:rPr>
          <w:rFonts w:asciiTheme="majorHAnsi" w:hAnsiTheme="majorHAnsi" w:cstheme="majorHAnsi"/>
          <w:sz w:val="24"/>
          <w:szCs w:val="24"/>
        </w:rPr>
        <w:t>n</w:t>
      </w:r>
      <w:r w:rsidRPr="00D64EEC">
        <w:rPr>
          <w:rFonts w:asciiTheme="majorHAnsi" w:hAnsiTheme="majorHAnsi" w:cstheme="majorHAnsi"/>
          <w:sz w:val="24"/>
          <w:szCs w:val="24"/>
        </w:rPr>
        <w:t xml:space="preserve"> skal innleveres sammen med oversending av tekniske planer.</w:t>
      </w:r>
    </w:p>
    <w:p w14:paraId="66CB943F" w14:textId="0601EFB3" w:rsidR="00D45E42" w:rsidRPr="00D64EEC" w:rsidRDefault="00D45E42" w:rsidP="00D45E42">
      <w:pPr>
        <w:rPr>
          <w:rFonts w:asciiTheme="majorHAnsi" w:hAnsiTheme="majorHAnsi" w:cstheme="majorHAnsi"/>
          <w:sz w:val="24"/>
          <w:szCs w:val="24"/>
        </w:rPr>
      </w:pPr>
      <w:r w:rsidRPr="00D64EEC">
        <w:rPr>
          <w:rFonts w:asciiTheme="majorHAnsi" w:hAnsiTheme="majorHAnsi" w:cstheme="majorHAnsi"/>
          <w:sz w:val="24"/>
          <w:szCs w:val="24"/>
        </w:rPr>
        <w:t>Listede punkter nedenfor skal være utfylte/ivaretatte ved innlevering av tekniske planer, og eventuelle merknader påført.</w:t>
      </w:r>
    </w:p>
    <w:p w14:paraId="2B0320C9" w14:textId="77777777" w:rsidR="00D45E42" w:rsidRPr="00D64EEC" w:rsidRDefault="00D45E42" w:rsidP="00D45E42">
      <w:pPr>
        <w:rPr>
          <w:rFonts w:asciiTheme="majorHAnsi" w:hAnsiTheme="majorHAnsi" w:cstheme="majorHAnsi"/>
          <w:sz w:val="24"/>
          <w:szCs w:val="24"/>
        </w:rPr>
      </w:pPr>
      <w:r w:rsidRPr="00D64EEC">
        <w:rPr>
          <w:rFonts w:asciiTheme="majorHAnsi" w:hAnsiTheme="majorHAnsi" w:cstheme="majorHAnsi"/>
          <w:sz w:val="24"/>
          <w:szCs w:val="24"/>
        </w:rPr>
        <w:t xml:space="preserve">Sjekklista er kun ment som en huskeliste, dere er selv ansvarlig for at alt er på plass ved innlevering av tekniske planer. </w:t>
      </w:r>
    </w:p>
    <w:p w14:paraId="5310365A" w14:textId="73C9DF4F" w:rsidR="00157FA1" w:rsidRPr="00D64EEC" w:rsidRDefault="00D45E42" w:rsidP="00D45E42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D64EEC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NB!</w:t>
      </w:r>
      <w:r w:rsidRPr="00D64EEC">
        <w:rPr>
          <w:rFonts w:asciiTheme="majorHAnsi" w:hAnsiTheme="majorHAnsi" w:cstheme="majorHAnsi"/>
          <w:i/>
          <w:iCs/>
          <w:sz w:val="24"/>
          <w:szCs w:val="24"/>
        </w:rPr>
        <w:t xml:space="preserve">  Mangler ved innlevering kan føre til at planer ikke vil bli behandlet før tilstrekkelig planmateriell foreligger, konsulenten vil da få tilbakemelding</w:t>
      </w:r>
      <w:r w:rsidR="00157FA1" w:rsidRPr="00D64EEC">
        <w:rPr>
          <w:rFonts w:asciiTheme="majorHAnsi" w:hAnsiTheme="majorHAnsi" w:cstheme="majorHAnsi"/>
          <w:i/>
          <w:iCs/>
          <w:sz w:val="24"/>
          <w:szCs w:val="24"/>
        </w:rPr>
        <w:t>.</w:t>
      </w:r>
    </w:p>
    <w:tbl>
      <w:tblPr>
        <w:tblStyle w:val="Listetabell7fargerik"/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845"/>
        <w:gridCol w:w="1252"/>
        <w:gridCol w:w="4434"/>
      </w:tblGrid>
      <w:tr w:rsidR="00D64EEC" w:rsidRPr="00D64EEC" w14:paraId="4EC68E08" w14:textId="77777777" w:rsidTr="00316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7" w:type="pct"/>
            <w:shd w:val="clear" w:color="auto" w:fill="ED7D31" w:themeFill="accent2"/>
            <w:noWrap/>
          </w:tcPr>
          <w:p w14:paraId="0DDA2064" w14:textId="001AD060" w:rsidR="00C17991" w:rsidRPr="00D64EEC" w:rsidRDefault="00C17991" w:rsidP="00AF18A6">
            <w:pPr>
              <w:jc w:val="center"/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64EEC"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Generelt</w:t>
            </w:r>
          </w:p>
        </w:tc>
        <w:tc>
          <w:tcPr>
            <w:tcW w:w="657" w:type="pct"/>
            <w:shd w:val="clear" w:color="auto" w:fill="ED7D31" w:themeFill="accent2"/>
          </w:tcPr>
          <w:p w14:paraId="0419453E" w14:textId="77777777" w:rsidR="00C17991" w:rsidRPr="00D64EEC" w:rsidRDefault="00C17991" w:rsidP="00AF18A6">
            <w:pPr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64EEC"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Ivaretatt</w:t>
            </w:r>
          </w:p>
        </w:tc>
        <w:tc>
          <w:tcPr>
            <w:tcW w:w="2326" w:type="pct"/>
            <w:shd w:val="clear" w:color="auto" w:fill="ED7D31" w:themeFill="accent2"/>
          </w:tcPr>
          <w:p w14:paraId="1188F909" w14:textId="77777777" w:rsidR="00C17991" w:rsidRPr="00D64EEC" w:rsidRDefault="00C17991" w:rsidP="00AF18A6">
            <w:pPr>
              <w:jc w:val="center"/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64EEC"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Kommentar</w:t>
            </w:r>
          </w:p>
        </w:tc>
      </w:tr>
      <w:tr w:rsidR="00D64EEC" w:rsidRPr="00D64EEC" w14:paraId="22BF3390" w14:textId="77777777" w:rsidTr="00316622">
        <w:tc>
          <w:tcPr>
            <w:tcW w:w="2017" w:type="pct"/>
            <w:noWrap/>
          </w:tcPr>
          <w:p w14:paraId="3243B8DA" w14:textId="7611CC58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Godkjent reguleringsplan</w:t>
            </w:r>
          </w:p>
        </w:tc>
        <w:tc>
          <w:tcPr>
            <w:tcW w:w="657" w:type="pct"/>
          </w:tcPr>
          <w:p w14:paraId="6B1744E8" w14:textId="49134FF9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26" w:type="pct"/>
          </w:tcPr>
          <w:p w14:paraId="0D020D26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10EA1718" w14:textId="77777777" w:rsidTr="00316622">
        <w:tc>
          <w:tcPr>
            <w:tcW w:w="2017" w:type="pct"/>
            <w:noWrap/>
          </w:tcPr>
          <w:p w14:paraId="1C29DD1A" w14:textId="4BEE5A7B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Godkjent utbyggingsavtale</w:t>
            </w:r>
          </w:p>
        </w:tc>
        <w:tc>
          <w:tcPr>
            <w:tcW w:w="657" w:type="pct"/>
          </w:tcPr>
          <w:p w14:paraId="0D13F45B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26" w:type="pct"/>
          </w:tcPr>
          <w:p w14:paraId="6AF9EC46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604A4EA1" w14:textId="77777777" w:rsidTr="00316622">
        <w:tc>
          <w:tcPr>
            <w:tcW w:w="2017" w:type="pct"/>
            <w:noWrap/>
          </w:tcPr>
          <w:p w14:paraId="7F84A94A" w14:textId="33EF3B8F" w:rsidR="00316622" w:rsidRPr="00D64EEC" w:rsidRDefault="00316622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Innsendelsen er komplett - alle fagetater er ivaretatt i henhold til reguleringsplan og eventuell utbyggingsavtale</w:t>
            </w:r>
          </w:p>
        </w:tc>
        <w:tc>
          <w:tcPr>
            <w:tcW w:w="657" w:type="pct"/>
          </w:tcPr>
          <w:p w14:paraId="1F5F7738" w14:textId="77777777" w:rsidR="00316622" w:rsidRPr="00D64EEC" w:rsidRDefault="00316622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26" w:type="pct"/>
          </w:tcPr>
          <w:p w14:paraId="78F814FE" w14:textId="77777777" w:rsidR="00316622" w:rsidRPr="00D64EEC" w:rsidRDefault="00316622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749A369D" w14:textId="77777777" w:rsidTr="00316622">
        <w:tc>
          <w:tcPr>
            <w:tcW w:w="2017" w:type="pct"/>
            <w:noWrap/>
          </w:tcPr>
          <w:p w14:paraId="1DB76828" w14:textId="027DC47F" w:rsidR="00316622" w:rsidRPr="00D64EEC" w:rsidRDefault="00316622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Tegninger er merket med tittelfelt, dato, revisjonsnummer, målestokk, linjal, nordpil og </w:t>
            </w:r>
            <w:r w:rsidR="00F9094A"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t</w:t>
            </w: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egnforklaring.</w:t>
            </w:r>
          </w:p>
        </w:tc>
        <w:tc>
          <w:tcPr>
            <w:tcW w:w="657" w:type="pct"/>
          </w:tcPr>
          <w:p w14:paraId="20238F10" w14:textId="77777777" w:rsidR="00316622" w:rsidRPr="00D64EEC" w:rsidRDefault="00316622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26" w:type="pct"/>
          </w:tcPr>
          <w:p w14:paraId="5F8B0DB8" w14:textId="77777777" w:rsidR="00316622" w:rsidRPr="00D64EEC" w:rsidRDefault="00316622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79F66CDE" w14:textId="77777777" w:rsidTr="00316622">
        <w:tc>
          <w:tcPr>
            <w:tcW w:w="2017" w:type="pct"/>
            <w:noWrap/>
          </w:tcPr>
          <w:p w14:paraId="5B2E1F04" w14:textId="70B1B7E9" w:rsidR="00316622" w:rsidRPr="00D64EEC" w:rsidRDefault="00316622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  <w:t>Kartgrunnlaget henviser til reguleringsplan og/eller gatenavn/prosjektnavn.</w:t>
            </w:r>
          </w:p>
        </w:tc>
        <w:tc>
          <w:tcPr>
            <w:tcW w:w="657" w:type="pct"/>
          </w:tcPr>
          <w:p w14:paraId="1368D192" w14:textId="77777777" w:rsidR="00316622" w:rsidRPr="00D64EEC" w:rsidRDefault="00316622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26" w:type="pct"/>
          </w:tcPr>
          <w:p w14:paraId="26B49CF7" w14:textId="77777777" w:rsidR="00316622" w:rsidRPr="00D64EEC" w:rsidRDefault="00316622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24A7783C" w14:textId="77777777" w:rsidTr="00316622">
        <w:trPr>
          <w:trHeight w:val="300"/>
        </w:trPr>
        <w:tc>
          <w:tcPr>
            <w:tcW w:w="2017" w:type="pct"/>
            <w:noWrap/>
          </w:tcPr>
          <w:p w14:paraId="0CE2EEA4" w14:textId="67FB0A1A" w:rsidR="00316622" w:rsidRPr="00D64EEC" w:rsidRDefault="00316622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Masterplan - med infrastruktur som skal plasseres i offentlige arealer (i rette mål). </w:t>
            </w:r>
            <w:r w:rsidR="00F9094A"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G</w:t>
            </w: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jelder VA-anlegg, høyspent, fjernvarme, gass, kabler, sandfang, drensledninger med mer.</w:t>
            </w:r>
          </w:p>
        </w:tc>
        <w:tc>
          <w:tcPr>
            <w:tcW w:w="657" w:type="pct"/>
          </w:tcPr>
          <w:p w14:paraId="4384DF19" w14:textId="43D5AC00" w:rsidR="00316622" w:rsidRPr="00D64EEC" w:rsidRDefault="00316622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26" w:type="pct"/>
          </w:tcPr>
          <w:p w14:paraId="30B4A3E5" w14:textId="02E559BA" w:rsidR="00316622" w:rsidRPr="00D64EEC" w:rsidRDefault="00316622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07712A19" w14:textId="77777777" w:rsidTr="00316622">
        <w:tc>
          <w:tcPr>
            <w:tcW w:w="2017" w:type="pct"/>
            <w:noWrap/>
          </w:tcPr>
          <w:p w14:paraId="7DBB893D" w14:textId="29F000CB" w:rsidR="00316622" w:rsidRPr="00D64EEC" w:rsidRDefault="00316622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Overtakelseskart – med tydelige grenser og farger</w:t>
            </w:r>
          </w:p>
        </w:tc>
        <w:tc>
          <w:tcPr>
            <w:tcW w:w="657" w:type="pct"/>
          </w:tcPr>
          <w:p w14:paraId="1E8CEE76" w14:textId="77777777" w:rsidR="00316622" w:rsidRPr="00D64EEC" w:rsidRDefault="00316622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26" w:type="pct"/>
          </w:tcPr>
          <w:p w14:paraId="12DB7055" w14:textId="77777777" w:rsidR="00316622" w:rsidRPr="00D64EEC" w:rsidRDefault="00316622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31A1B72A" w14:textId="77777777" w:rsidTr="00316622">
        <w:tc>
          <w:tcPr>
            <w:tcW w:w="2017" w:type="pct"/>
            <w:noWrap/>
          </w:tcPr>
          <w:p w14:paraId="1B68C3EC" w14:textId="033EA088" w:rsidR="00316622" w:rsidRPr="00D64EEC" w:rsidRDefault="00316622" w:rsidP="000266C6">
            <w:pPr>
              <w:tabs>
                <w:tab w:val="left" w:pos="930"/>
              </w:tabs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Tegningsliste</w:t>
            </w:r>
          </w:p>
        </w:tc>
        <w:tc>
          <w:tcPr>
            <w:tcW w:w="657" w:type="pct"/>
          </w:tcPr>
          <w:p w14:paraId="1D30E91D" w14:textId="77777777" w:rsidR="00316622" w:rsidRPr="00D64EEC" w:rsidRDefault="00316622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26" w:type="pct"/>
          </w:tcPr>
          <w:p w14:paraId="5641B3F6" w14:textId="77777777" w:rsidR="00316622" w:rsidRPr="00D64EEC" w:rsidRDefault="00316622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3F4166DE" w14:textId="77777777" w:rsidTr="00316622">
        <w:tc>
          <w:tcPr>
            <w:tcW w:w="2017" w:type="pct"/>
            <w:noWrap/>
          </w:tcPr>
          <w:p w14:paraId="23FC9516" w14:textId="0634A244" w:rsidR="00316622" w:rsidRPr="00D64EEC" w:rsidRDefault="00316622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Planer er utarbeidet i henhold til universell Utforming (UU).</w:t>
            </w:r>
          </w:p>
        </w:tc>
        <w:tc>
          <w:tcPr>
            <w:tcW w:w="657" w:type="pct"/>
          </w:tcPr>
          <w:p w14:paraId="2BF023C4" w14:textId="77777777" w:rsidR="00316622" w:rsidRPr="00D64EEC" w:rsidRDefault="00316622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26" w:type="pct"/>
          </w:tcPr>
          <w:p w14:paraId="22F8D649" w14:textId="2C41AF92" w:rsidR="00316622" w:rsidRPr="00D64EEC" w:rsidRDefault="00316622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2D23EF00" w14:textId="77777777" w:rsidTr="00316622">
        <w:tc>
          <w:tcPr>
            <w:tcW w:w="2017" w:type="pct"/>
            <w:noWrap/>
          </w:tcPr>
          <w:p w14:paraId="4B141CE7" w14:textId="55C6C70A" w:rsidR="00316622" w:rsidRPr="00D64EEC" w:rsidRDefault="00316622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SOSI-4.5 fil innsendt av teknisk plan prosjektert VA-anlegg, med reguleringsformålavgrensinger. Viktig med georeferanse.</w:t>
            </w:r>
          </w:p>
        </w:tc>
        <w:tc>
          <w:tcPr>
            <w:tcW w:w="657" w:type="pct"/>
          </w:tcPr>
          <w:p w14:paraId="5DA5A3FB" w14:textId="77777777" w:rsidR="00316622" w:rsidRPr="00D64EEC" w:rsidRDefault="00316622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26" w:type="pct"/>
          </w:tcPr>
          <w:p w14:paraId="695997DD" w14:textId="45CEAAC4" w:rsidR="00316622" w:rsidRPr="00D64EEC" w:rsidRDefault="00316622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4AEB22D4" w14:textId="77777777" w:rsidTr="00316622">
        <w:tc>
          <w:tcPr>
            <w:tcW w:w="2017" w:type="pct"/>
            <w:noWrap/>
          </w:tcPr>
          <w:p w14:paraId="56949430" w14:textId="76E2C3B1" w:rsidR="00316622" w:rsidRPr="00D64EEC" w:rsidRDefault="00316622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Blå-grønn faktor – vist med utregning.</w:t>
            </w:r>
          </w:p>
        </w:tc>
        <w:tc>
          <w:tcPr>
            <w:tcW w:w="657" w:type="pct"/>
          </w:tcPr>
          <w:p w14:paraId="1D05D054" w14:textId="77777777" w:rsidR="00316622" w:rsidRPr="00D64EEC" w:rsidRDefault="00316622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26" w:type="pct"/>
          </w:tcPr>
          <w:p w14:paraId="7A3E8116" w14:textId="77777777" w:rsidR="00316622" w:rsidRPr="00D64EEC" w:rsidRDefault="00316622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0A099A9F" w14:textId="77777777" w:rsidTr="00316622">
        <w:tc>
          <w:tcPr>
            <w:tcW w:w="2017" w:type="pct"/>
            <w:noWrap/>
          </w:tcPr>
          <w:p w14:paraId="3510D13D" w14:textId="129BEF7B" w:rsidR="00316622" w:rsidRPr="00D64EEC" w:rsidRDefault="00316622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Overvannsplan – med overvannstiltak og hvilke areal som </w:t>
            </w: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lastRenderedPageBreak/>
              <w:t>renner til de ulike tiltakene. Overvannsplanene viser tiltakene sammen med grøntanlegg.</w:t>
            </w:r>
          </w:p>
        </w:tc>
        <w:tc>
          <w:tcPr>
            <w:tcW w:w="657" w:type="pct"/>
          </w:tcPr>
          <w:p w14:paraId="6137D066" w14:textId="77777777" w:rsidR="00316622" w:rsidRPr="00D64EEC" w:rsidRDefault="00316622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26" w:type="pct"/>
          </w:tcPr>
          <w:p w14:paraId="5C9638B0" w14:textId="77777777" w:rsidR="00316622" w:rsidRPr="00D64EEC" w:rsidRDefault="00316622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</w:tbl>
    <w:p w14:paraId="4924195F" w14:textId="41C38244" w:rsidR="00D44E4E" w:rsidRPr="00D64EEC" w:rsidRDefault="00D44E4E" w:rsidP="000266C6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Listetabell7fargerik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786"/>
        <w:gridCol w:w="1253"/>
        <w:gridCol w:w="4454"/>
      </w:tblGrid>
      <w:tr w:rsidR="00D64EEC" w:rsidRPr="00D64EEC" w14:paraId="63729DA1" w14:textId="77777777" w:rsidTr="00D37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4" w:type="pct"/>
            <w:shd w:val="clear" w:color="auto" w:fill="FFC000"/>
            <w:noWrap/>
          </w:tcPr>
          <w:p w14:paraId="550A1F15" w14:textId="05692B33" w:rsidR="00C17991" w:rsidRPr="00D64EEC" w:rsidRDefault="00C17991" w:rsidP="000266C6">
            <w:pPr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64EEC"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Renovasjon</w:t>
            </w:r>
          </w:p>
        </w:tc>
        <w:tc>
          <w:tcPr>
            <w:tcW w:w="660" w:type="pct"/>
            <w:shd w:val="clear" w:color="auto" w:fill="FFC000"/>
          </w:tcPr>
          <w:p w14:paraId="0057452B" w14:textId="77777777" w:rsidR="00C17991" w:rsidRPr="00D64EEC" w:rsidRDefault="00C17991" w:rsidP="000266C6">
            <w:pPr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64EEC"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Ivaretatt</w:t>
            </w:r>
          </w:p>
        </w:tc>
        <w:tc>
          <w:tcPr>
            <w:tcW w:w="2346" w:type="pct"/>
            <w:shd w:val="clear" w:color="auto" w:fill="FFC000"/>
          </w:tcPr>
          <w:p w14:paraId="77D93928" w14:textId="77777777" w:rsidR="00C17991" w:rsidRPr="00D64EEC" w:rsidRDefault="00C17991" w:rsidP="000266C6">
            <w:pPr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64EEC"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Kommentar</w:t>
            </w:r>
          </w:p>
        </w:tc>
      </w:tr>
      <w:tr w:rsidR="00D64EEC" w:rsidRPr="00D64EEC" w14:paraId="227B50A7" w14:textId="77777777" w:rsidTr="005F543A">
        <w:tc>
          <w:tcPr>
            <w:tcW w:w="1994" w:type="pct"/>
            <w:noWrap/>
          </w:tcPr>
          <w:p w14:paraId="3F160B1F" w14:textId="3D9D28C8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Renovasjonsteknisk plan</w:t>
            </w:r>
          </w:p>
        </w:tc>
        <w:tc>
          <w:tcPr>
            <w:tcW w:w="660" w:type="pct"/>
          </w:tcPr>
          <w:p w14:paraId="4BB571BD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46" w:type="pct"/>
          </w:tcPr>
          <w:p w14:paraId="49718154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65055006" w14:textId="77777777" w:rsidTr="005F543A">
        <w:tc>
          <w:tcPr>
            <w:tcW w:w="1994" w:type="pct"/>
            <w:noWrap/>
          </w:tcPr>
          <w:p w14:paraId="6FD1E80A" w14:textId="6F39E057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Beskrivelse av renovasjonsløsning for håndtering av avfallstypene som gjelder for kommunen.</w:t>
            </w:r>
          </w:p>
        </w:tc>
        <w:tc>
          <w:tcPr>
            <w:tcW w:w="660" w:type="pct"/>
          </w:tcPr>
          <w:p w14:paraId="62BFAB83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46" w:type="pct"/>
          </w:tcPr>
          <w:p w14:paraId="67A5F718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0E8E5F5C" w14:textId="77777777" w:rsidTr="005F543A">
        <w:tc>
          <w:tcPr>
            <w:tcW w:w="1994" w:type="pct"/>
            <w:noWrap/>
          </w:tcPr>
          <w:p w14:paraId="17DBDD22" w14:textId="18233B65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Dimensjonerings- og kapasitetsberegninger.</w:t>
            </w:r>
          </w:p>
        </w:tc>
        <w:tc>
          <w:tcPr>
            <w:tcW w:w="660" w:type="pct"/>
          </w:tcPr>
          <w:p w14:paraId="68BF2ADB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46" w:type="pct"/>
          </w:tcPr>
          <w:p w14:paraId="7946072E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796F550D" w14:textId="77777777" w:rsidTr="005F543A">
        <w:tc>
          <w:tcPr>
            <w:tcW w:w="1994" w:type="pct"/>
            <w:noWrap/>
          </w:tcPr>
          <w:p w14:paraId="06ECF26A" w14:textId="15D0C799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Snitt og detaljer som viser avfallsløsning.</w:t>
            </w:r>
          </w:p>
        </w:tc>
        <w:tc>
          <w:tcPr>
            <w:tcW w:w="660" w:type="pct"/>
          </w:tcPr>
          <w:p w14:paraId="4B1C8381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46" w:type="pct"/>
          </w:tcPr>
          <w:p w14:paraId="01A38699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2E8651A2" w14:textId="77777777" w:rsidTr="005F543A">
        <w:tc>
          <w:tcPr>
            <w:tcW w:w="1994" w:type="pct"/>
            <w:noWrap/>
          </w:tcPr>
          <w:p w14:paraId="3F1EB9C7" w14:textId="76F3EC28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Sporingskurver – med tilkomst, snuhammer og oppstillingsplass for renovasjonsbil klasse L.</w:t>
            </w:r>
          </w:p>
        </w:tc>
        <w:tc>
          <w:tcPr>
            <w:tcW w:w="660" w:type="pct"/>
          </w:tcPr>
          <w:p w14:paraId="18C9D572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46" w:type="pct"/>
          </w:tcPr>
          <w:p w14:paraId="4701E3A0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7C5324" w:rsidRPr="00D64EEC" w14:paraId="055B5862" w14:textId="77777777" w:rsidTr="005F543A">
        <w:tc>
          <w:tcPr>
            <w:tcW w:w="1994" w:type="pct"/>
            <w:noWrap/>
          </w:tcPr>
          <w:p w14:paraId="1D50F4DB" w14:textId="2BEB3FB2" w:rsidR="007C5324" w:rsidRPr="00D64EEC" w:rsidRDefault="007C5324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Planer er utarbeidet i henhold til kommunalteknisk avfallsnorm.</w:t>
            </w:r>
          </w:p>
        </w:tc>
        <w:tc>
          <w:tcPr>
            <w:tcW w:w="660" w:type="pct"/>
          </w:tcPr>
          <w:p w14:paraId="45CE49A1" w14:textId="77777777" w:rsidR="007C5324" w:rsidRPr="00D64EEC" w:rsidRDefault="007C5324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46" w:type="pct"/>
          </w:tcPr>
          <w:p w14:paraId="15EB77B0" w14:textId="77777777" w:rsidR="007C5324" w:rsidRPr="00D64EEC" w:rsidRDefault="007C5324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41B8D621" w14:textId="77777777" w:rsidTr="005F543A">
        <w:tc>
          <w:tcPr>
            <w:tcW w:w="1994" w:type="pct"/>
            <w:noWrap/>
          </w:tcPr>
          <w:p w14:paraId="71F68BE4" w14:textId="5AA22ED1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Avvikssøknad – avvik fra normen skal begrunnes med forslag til tiltak. Med henvisning til tegning.</w:t>
            </w:r>
          </w:p>
        </w:tc>
        <w:tc>
          <w:tcPr>
            <w:tcW w:w="660" w:type="pct"/>
          </w:tcPr>
          <w:p w14:paraId="1A619414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46" w:type="pct"/>
          </w:tcPr>
          <w:p w14:paraId="747182EE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</w:tbl>
    <w:p w14:paraId="5BA41B98" w14:textId="22DF4FA3" w:rsidR="005C5384" w:rsidRPr="00D64EEC" w:rsidRDefault="005C5384" w:rsidP="000266C6">
      <w:pPr>
        <w:rPr>
          <w:rFonts w:asciiTheme="majorHAnsi" w:hAnsiTheme="majorHAnsi" w:cstheme="majorHAnsi"/>
          <w:sz w:val="24"/>
          <w:szCs w:val="24"/>
        </w:rPr>
      </w:pPr>
    </w:p>
    <w:p w14:paraId="6BFED94F" w14:textId="77777777" w:rsidR="005C5384" w:rsidRPr="00D64EEC" w:rsidRDefault="005C5384" w:rsidP="000266C6">
      <w:pPr>
        <w:rPr>
          <w:rFonts w:asciiTheme="majorHAnsi" w:hAnsiTheme="majorHAnsi" w:cstheme="majorHAnsi"/>
          <w:sz w:val="24"/>
          <w:szCs w:val="24"/>
        </w:rPr>
      </w:pPr>
      <w:r w:rsidRPr="00D64EEC">
        <w:rPr>
          <w:rFonts w:asciiTheme="majorHAnsi" w:hAnsiTheme="majorHAnsi" w:cstheme="majorHAnsi"/>
          <w:sz w:val="24"/>
          <w:szCs w:val="24"/>
        </w:rPr>
        <w:br w:type="page"/>
      </w:r>
    </w:p>
    <w:tbl>
      <w:tblPr>
        <w:tblStyle w:val="Listetabell7fargerik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786"/>
        <w:gridCol w:w="1196"/>
        <w:gridCol w:w="4511"/>
      </w:tblGrid>
      <w:tr w:rsidR="00D64EEC" w:rsidRPr="00D64EEC" w14:paraId="084BD60F" w14:textId="77777777" w:rsidTr="00C84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4" w:type="pct"/>
            <w:shd w:val="clear" w:color="auto" w:fill="00B0F0"/>
            <w:noWrap/>
          </w:tcPr>
          <w:p w14:paraId="2AE39546" w14:textId="4977930E" w:rsidR="00C17991" w:rsidRPr="00D64EEC" w:rsidRDefault="00C17991" w:rsidP="000266C6">
            <w:pPr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64EEC"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lastRenderedPageBreak/>
              <w:t>Vann og Avløp</w:t>
            </w:r>
          </w:p>
        </w:tc>
        <w:tc>
          <w:tcPr>
            <w:tcW w:w="630" w:type="pct"/>
            <w:shd w:val="clear" w:color="auto" w:fill="00B0F0"/>
          </w:tcPr>
          <w:p w14:paraId="77E275B8" w14:textId="77777777" w:rsidR="00C17991" w:rsidRPr="00D64EEC" w:rsidRDefault="00C17991" w:rsidP="000266C6">
            <w:pPr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64EEC"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Ivaretatt</w:t>
            </w:r>
          </w:p>
        </w:tc>
        <w:tc>
          <w:tcPr>
            <w:tcW w:w="2376" w:type="pct"/>
            <w:shd w:val="clear" w:color="auto" w:fill="00B0F0"/>
          </w:tcPr>
          <w:p w14:paraId="1890DBC5" w14:textId="77777777" w:rsidR="00C17991" w:rsidRPr="00D64EEC" w:rsidRDefault="00C17991" w:rsidP="000266C6">
            <w:pPr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64EEC"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Kommentar</w:t>
            </w:r>
          </w:p>
        </w:tc>
      </w:tr>
      <w:tr w:rsidR="00D64EEC" w:rsidRPr="00D64EEC" w14:paraId="57991AB2" w14:textId="77777777" w:rsidTr="00C847B0">
        <w:tc>
          <w:tcPr>
            <w:tcW w:w="1994" w:type="pct"/>
            <w:noWrap/>
          </w:tcPr>
          <w:p w14:paraId="605FA77B" w14:textId="591F31FF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Teknisk beskrivelse</w:t>
            </w:r>
          </w:p>
        </w:tc>
        <w:tc>
          <w:tcPr>
            <w:tcW w:w="630" w:type="pct"/>
          </w:tcPr>
          <w:p w14:paraId="50A91610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4A0C5EAE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02E8C030" w14:textId="77777777" w:rsidTr="00C847B0">
        <w:trPr>
          <w:trHeight w:val="300"/>
        </w:trPr>
        <w:tc>
          <w:tcPr>
            <w:tcW w:w="1994" w:type="pct"/>
            <w:noWrap/>
          </w:tcPr>
          <w:p w14:paraId="0D796E28" w14:textId="11478FFF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Oversiktsplan</w:t>
            </w:r>
          </w:p>
        </w:tc>
        <w:tc>
          <w:tcPr>
            <w:tcW w:w="630" w:type="pct"/>
          </w:tcPr>
          <w:p w14:paraId="47EC3974" w14:textId="6FF41E19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5DB19957" w14:textId="4955B135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6B8712C7" w14:textId="77777777" w:rsidTr="00C847B0">
        <w:tc>
          <w:tcPr>
            <w:tcW w:w="1994" w:type="pct"/>
            <w:noWrap/>
          </w:tcPr>
          <w:p w14:paraId="27A1F535" w14:textId="7E4E6555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Lengdeprofiler - med ledninger/stikkledninger</w:t>
            </w:r>
          </w:p>
        </w:tc>
        <w:tc>
          <w:tcPr>
            <w:tcW w:w="630" w:type="pct"/>
          </w:tcPr>
          <w:p w14:paraId="0B48C43B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73B11532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57F3D524" w14:textId="77777777" w:rsidTr="00C847B0">
        <w:tc>
          <w:tcPr>
            <w:tcW w:w="1994" w:type="pct"/>
            <w:noWrap/>
          </w:tcPr>
          <w:p w14:paraId="37E84C29" w14:textId="64A246B8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Ledningsplan - med kjellergulvhøyder</w:t>
            </w:r>
          </w:p>
        </w:tc>
        <w:tc>
          <w:tcPr>
            <w:tcW w:w="630" w:type="pct"/>
          </w:tcPr>
          <w:p w14:paraId="65BEA213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45F15FC5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2064ACD9" w14:textId="77777777" w:rsidTr="00C847B0">
        <w:tc>
          <w:tcPr>
            <w:tcW w:w="1994" w:type="pct"/>
            <w:noWrap/>
          </w:tcPr>
          <w:p w14:paraId="4044B858" w14:textId="1C8669CA" w:rsidR="00C847B0" w:rsidRPr="00D64EEC" w:rsidRDefault="00C847B0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Normalprofiler/grøftesnitt</w:t>
            </w:r>
          </w:p>
        </w:tc>
        <w:tc>
          <w:tcPr>
            <w:tcW w:w="630" w:type="pct"/>
          </w:tcPr>
          <w:p w14:paraId="2760E1E2" w14:textId="77777777" w:rsidR="00C847B0" w:rsidRPr="00D64EEC" w:rsidRDefault="00C847B0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3A53154B" w14:textId="77777777" w:rsidR="00C847B0" w:rsidRPr="00D64EEC" w:rsidRDefault="00C847B0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1AD3557C" w14:textId="77777777" w:rsidTr="00C847B0">
        <w:tc>
          <w:tcPr>
            <w:tcW w:w="1994" w:type="pct"/>
            <w:noWrap/>
          </w:tcPr>
          <w:p w14:paraId="5147C910" w14:textId="556D52A6" w:rsidR="00C847B0" w:rsidRPr="00D64EEC" w:rsidRDefault="00C847B0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Kumskisser – av nye og tilkoblingskummer</w:t>
            </w:r>
          </w:p>
        </w:tc>
        <w:tc>
          <w:tcPr>
            <w:tcW w:w="630" w:type="pct"/>
          </w:tcPr>
          <w:p w14:paraId="49F9488C" w14:textId="77777777" w:rsidR="00C847B0" w:rsidRPr="00D64EEC" w:rsidRDefault="00C847B0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5421414F" w14:textId="77777777" w:rsidR="00C847B0" w:rsidRPr="00D64EEC" w:rsidRDefault="00C847B0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180FC9D9" w14:textId="77777777" w:rsidTr="00C847B0">
        <w:tc>
          <w:tcPr>
            <w:tcW w:w="1994" w:type="pct"/>
            <w:noWrap/>
          </w:tcPr>
          <w:p w14:paraId="38832B19" w14:textId="0A62F2DB" w:rsidR="00C847B0" w:rsidRPr="00D64EEC" w:rsidRDefault="00C847B0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Trykklinjeberegninger - ved fare for oppstuvning</w:t>
            </w:r>
          </w:p>
        </w:tc>
        <w:tc>
          <w:tcPr>
            <w:tcW w:w="630" w:type="pct"/>
          </w:tcPr>
          <w:p w14:paraId="1B1928A3" w14:textId="77777777" w:rsidR="00C847B0" w:rsidRPr="00D64EEC" w:rsidRDefault="00C847B0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2FE24F7A" w14:textId="77777777" w:rsidR="00C847B0" w:rsidRPr="00D64EEC" w:rsidRDefault="00C847B0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5B1AF116" w14:textId="77777777" w:rsidTr="00C847B0">
        <w:tc>
          <w:tcPr>
            <w:tcW w:w="1994" w:type="pct"/>
            <w:noWrap/>
          </w:tcPr>
          <w:p w14:paraId="30BF4B19" w14:textId="7DD507C4" w:rsidR="00C847B0" w:rsidRPr="00D64EEC" w:rsidRDefault="00C847B0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VA-rammeplan</w:t>
            </w:r>
          </w:p>
        </w:tc>
        <w:tc>
          <w:tcPr>
            <w:tcW w:w="630" w:type="pct"/>
          </w:tcPr>
          <w:p w14:paraId="35B0B993" w14:textId="77777777" w:rsidR="00C847B0" w:rsidRPr="00D64EEC" w:rsidRDefault="00C847B0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4CC5CB74" w14:textId="77777777" w:rsidR="00C847B0" w:rsidRPr="00D64EEC" w:rsidRDefault="00C847B0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028623BB" w14:textId="77777777" w:rsidTr="00C847B0">
        <w:tc>
          <w:tcPr>
            <w:tcW w:w="1994" w:type="pct"/>
            <w:noWrap/>
          </w:tcPr>
          <w:p w14:paraId="339FD1ED" w14:textId="11DB0744" w:rsidR="00C847B0" w:rsidRPr="00D64EEC" w:rsidRDefault="003B0C43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Erklæringer </w:t>
            </w:r>
            <w:r w:rsidR="00426B73"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- </w:t>
            </w: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for liggerettigheter og grunnerverv, samt konflikter med andre ledninger og konstruksjoner er avklart</w:t>
            </w:r>
          </w:p>
        </w:tc>
        <w:tc>
          <w:tcPr>
            <w:tcW w:w="630" w:type="pct"/>
          </w:tcPr>
          <w:p w14:paraId="15455162" w14:textId="77777777" w:rsidR="00C847B0" w:rsidRPr="00D64EEC" w:rsidRDefault="00C847B0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564725E8" w14:textId="77777777" w:rsidR="00C847B0" w:rsidRPr="00D64EEC" w:rsidRDefault="00C847B0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3F35FE4D" w14:textId="77777777" w:rsidTr="00C847B0">
        <w:tc>
          <w:tcPr>
            <w:tcW w:w="1994" w:type="pct"/>
            <w:noWrap/>
          </w:tcPr>
          <w:p w14:paraId="6F15665E" w14:textId="3103DA2D" w:rsidR="00C847B0" w:rsidRPr="00D64EEC" w:rsidRDefault="003B0C43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Overvannshåndtering – detaljplan med komplette beregninger</w:t>
            </w:r>
            <w:r w:rsidR="008C1269"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for alle overvannstiltak som viser håndtering i henhold til 3 – leddsstategien</w:t>
            </w:r>
          </w:p>
        </w:tc>
        <w:tc>
          <w:tcPr>
            <w:tcW w:w="630" w:type="pct"/>
          </w:tcPr>
          <w:p w14:paraId="23050F27" w14:textId="77777777" w:rsidR="00C847B0" w:rsidRPr="00D64EEC" w:rsidRDefault="00C847B0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1D78D2A6" w14:textId="77777777" w:rsidR="00C847B0" w:rsidRPr="00D64EEC" w:rsidRDefault="00C847B0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29694682" w14:textId="77777777" w:rsidTr="00C847B0">
        <w:trPr>
          <w:trHeight w:val="300"/>
        </w:trPr>
        <w:tc>
          <w:tcPr>
            <w:tcW w:w="1994" w:type="pct"/>
            <w:noWrap/>
          </w:tcPr>
          <w:p w14:paraId="57C30455" w14:textId="7F59BF11" w:rsidR="00C847B0" w:rsidRPr="00D64EEC" w:rsidRDefault="00426B73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Påslipp av overvann - dimensjonering og tegning av regulator</w:t>
            </w:r>
          </w:p>
        </w:tc>
        <w:tc>
          <w:tcPr>
            <w:tcW w:w="630" w:type="pct"/>
          </w:tcPr>
          <w:p w14:paraId="4EA8C14D" w14:textId="2C6416D4" w:rsidR="00C847B0" w:rsidRPr="00D64EEC" w:rsidRDefault="00C847B0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37442734" w14:textId="253D854B" w:rsidR="00C847B0" w:rsidRPr="00D64EEC" w:rsidRDefault="00C847B0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4A6ACE" w:rsidRPr="00D64EEC" w14:paraId="3504BCA7" w14:textId="77777777" w:rsidTr="00C847B0">
        <w:tc>
          <w:tcPr>
            <w:tcW w:w="1994" w:type="pct"/>
            <w:noWrap/>
          </w:tcPr>
          <w:p w14:paraId="0B806AFF" w14:textId="0B86B8CC" w:rsidR="004A6ACE" w:rsidRPr="00D64EEC" w:rsidRDefault="006C6FA6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Planer er utarbeidet i henhold til kommunalteknisk VA-norm.</w:t>
            </w:r>
          </w:p>
        </w:tc>
        <w:tc>
          <w:tcPr>
            <w:tcW w:w="630" w:type="pct"/>
          </w:tcPr>
          <w:p w14:paraId="58957F4B" w14:textId="77777777" w:rsidR="004A6ACE" w:rsidRPr="00D64EEC" w:rsidRDefault="004A6ACE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7A414519" w14:textId="77777777" w:rsidR="004A6ACE" w:rsidRPr="00D64EEC" w:rsidRDefault="004A6ACE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5A1EF127" w14:textId="77777777" w:rsidTr="00C847B0">
        <w:tc>
          <w:tcPr>
            <w:tcW w:w="1994" w:type="pct"/>
            <w:noWrap/>
          </w:tcPr>
          <w:p w14:paraId="74225186" w14:textId="7BD5B282" w:rsidR="00C847B0" w:rsidRPr="00D64EEC" w:rsidRDefault="00B77940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Avvikssøknad – avvik fra normen skal begrunnes med forslag til tiltak. Med henvisning til tegning</w:t>
            </w:r>
          </w:p>
        </w:tc>
        <w:tc>
          <w:tcPr>
            <w:tcW w:w="630" w:type="pct"/>
          </w:tcPr>
          <w:p w14:paraId="639E88A0" w14:textId="77777777" w:rsidR="00C847B0" w:rsidRPr="00D64EEC" w:rsidRDefault="00C847B0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298E7B5A" w14:textId="77777777" w:rsidR="00C847B0" w:rsidRPr="00D64EEC" w:rsidRDefault="00C847B0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</w:tbl>
    <w:p w14:paraId="4AAB260B" w14:textId="118DAFD9" w:rsidR="002A624C" w:rsidRPr="00D64EEC" w:rsidRDefault="002A624C" w:rsidP="000266C6">
      <w:pPr>
        <w:rPr>
          <w:rFonts w:asciiTheme="majorHAnsi" w:hAnsiTheme="majorHAnsi" w:cstheme="majorHAnsi"/>
          <w:sz w:val="24"/>
          <w:szCs w:val="24"/>
        </w:rPr>
      </w:pPr>
    </w:p>
    <w:p w14:paraId="039FD38E" w14:textId="77777777" w:rsidR="002A624C" w:rsidRPr="00D64EEC" w:rsidRDefault="002A624C" w:rsidP="000266C6">
      <w:pPr>
        <w:rPr>
          <w:rFonts w:asciiTheme="majorHAnsi" w:hAnsiTheme="majorHAnsi" w:cstheme="majorHAnsi"/>
          <w:sz w:val="24"/>
          <w:szCs w:val="24"/>
        </w:rPr>
      </w:pPr>
      <w:r w:rsidRPr="00D64EEC">
        <w:rPr>
          <w:rFonts w:asciiTheme="majorHAnsi" w:hAnsiTheme="majorHAnsi" w:cstheme="majorHAnsi"/>
          <w:sz w:val="24"/>
          <w:szCs w:val="24"/>
        </w:rPr>
        <w:br w:type="page"/>
      </w:r>
    </w:p>
    <w:tbl>
      <w:tblPr>
        <w:tblStyle w:val="Listetabell7fargerik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786"/>
        <w:gridCol w:w="1196"/>
        <w:gridCol w:w="4511"/>
      </w:tblGrid>
      <w:tr w:rsidR="00D64EEC" w:rsidRPr="00D64EEC" w14:paraId="6C3BF0EC" w14:textId="77777777" w:rsidTr="008B7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4" w:type="pct"/>
            <w:shd w:val="clear" w:color="auto" w:fill="C9C9C9" w:themeFill="accent3" w:themeFillTint="99"/>
            <w:noWrap/>
          </w:tcPr>
          <w:p w14:paraId="25839926" w14:textId="5280BB56" w:rsidR="00C17991" w:rsidRPr="00D64EEC" w:rsidRDefault="00C17991" w:rsidP="000266C6">
            <w:pPr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64EEC"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lastRenderedPageBreak/>
              <w:t>Vei</w:t>
            </w:r>
          </w:p>
        </w:tc>
        <w:tc>
          <w:tcPr>
            <w:tcW w:w="630" w:type="pct"/>
            <w:shd w:val="clear" w:color="auto" w:fill="C9C9C9" w:themeFill="accent3" w:themeFillTint="99"/>
          </w:tcPr>
          <w:p w14:paraId="449700E0" w14:textId="77777777" w:rsidR="00C17991" w:rsidRPr="00D64EEC" w:rsidRDefault="00C17991" w:rsidP="000266C6">
            <w:pPr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64EEC"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Ivaretatt</w:t>
            </w:r>
          </w:p>
        </w:tc>
        <w:tc>
          <w:tcPr>
            <w:tcW w:w="2376" w:type="pct"/>
            <w:shd w:val="clear" w:color="auto" w:fill="C9C9C9" w:themeFill="accent3" w:themeFillTint="99"/>
          </w:tcPr>
          <w:p w14:paraId="33129DC9" w14:textId="77777777" w:rsidR="00C17991" w:rsidRPr="00D64EEC" w:rsidRDefault="00C17991" w:rsidP="000266C6">
            <w:pPr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64EEC"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Kommentar</w:t>
            </w:r>
          </w:p>
        </w:tc>
      </w:tr>
      <w:tr w:rsidR="00D64EEC" w:rsidRPr="00D64EEC" w14:paraId="578DEC90" w14:textId="77777777" w:rsidTr="005F543A">
        <w:tc>
          <w:tcPr>
            <w:tcW w:w="1994" w:type="pct"/>
            <w:noWrap/>
          </w:tcPr>
          <w:p w14:paraId="529683D2" w14:textId="5B78C7DE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Teknisk beskrivelse</w:t>
            </w:r>
          </w:p>
        </w:tc>
        <w:tc>
          <w:tcPr>
            <w:tcW w:w="630" w:type="pct"/>
          </w:tcPr>
          <w:p w14:paraId="734BF351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11933611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7078CF24" w14:textId="77777777" w:rsidTr="005F543A">
        <w:tc>
          <w:tcPr>
            <w:tcW w:w="1994" w:type="pct"/>
            <w:noWrap/>
          </w:tcPr>
          <w:p w14:paraId="7AB9279A" w14:textId="5612E3CC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Veiplan</w:t>
            </w:r>
          </w:p>
        </w:tc>
        <w:tc>
          <w:tcPr>
            <w:tcW w:w="630" w:type="pct"/>
          </w:tcPr>
          <w:p w14:paraId="2C31303D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06BBDF79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7BB00FD8" w14:textId="77777777" w:rsidTr="005F543A">
        <w:tc>
          <w:tcPr>
            <w:tcW w:w="1994" w:type="pct"/>
            <w:noWrap/>
          </w:tcPr>
          <w:p w14:paraId="65AF7C08" w14:textId="4998DD96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Stikningsplan</w:t>
            </w:r>
          </w:p>
        </w:tc>
        <w:tc>
          <w:tcPr>
            <w:tcW w:w="630" w:type="pct"/>
          </w:tcPr>
          <w:p w14:paraId="183624BD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66162C58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0ACE6AB9" w14:textId="77777777" w:rsidTr="005F543A">
        <w:tc>
          <w:tcPr>
            <w:tcW w:w="1994" w:type="pct"/>
            <w:noWrap/>
          </w:tcPr>
          <w:p w14:paraId="2C5CD68B" w14:textId="78DBEC77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Lengdeprofiler</w:t>
            </w:r>
          </w:p>
        </w:tc>
        <w:tc>
          <w:tcPr>
            <w:tcW w:w="630" w:type="pct"/>
          </w:tcPr>
          <w:p w14:paraId="009F5CC1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6EF01123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7AAFFA4C" w14:textId="77777777" w:rsidTr="005F543A">
        <w:tc>
          <w:tcPr>
            <w:tcW w:w="1994" w:type="pct"/>
            <w:noWrap/>
          </w:tcPr>
          <w:p w14:paraId="2BE0EA30" w14:textId="58C4B68D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Normalprofiler</w:t>
            </w:r>
          </w:p>
        </w:tc>
        <w:tc>
          <w:tcPr>
            <w:tcW w:w="630" w:type="pct"/>
          </w:tcPr>
          <w:p w14:paraId="6E850901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1464D0EE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36643733" w14:textId="77777777" w:rsidTr="005F543A">
        <w:tc>
          <w:tcPr>
            <w:tcW w:w="1994" w:type="pct"/>
            <w:noWrap/>
          </w:tcPr>
          <w:p w14:paraId="4C223806" w14:textId="745C1C65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Drens-/slukplan</w:t>
            </w:r>
          </w:p>
        </w:tc>
        <w:tc>
          <w:tcPr>
            <w:tcW w:w="630" w:type="pct"/>
          </w:tcPr>
          <w:p w14:paraId="57CC0A88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6E07A57A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2D1583F6" w14:textId="77777777" w:rsidTr="005F543A">
        <w:tc>
          <w:tcPr>
            <w:tcW w:w="1994" w:type="pct"/>
            <w:noWrap/>
          </w:tcPr>
          <w:p w14:paraId="3DA67F5C" w14:textId="29CC94C7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Skiltplan - dersom skiltplanen er på både fylkesvei og kommunal vei så skal det leveres to separate skiltplaner.</w:t>
            </w:r>
          </w:p>
        </w:tc>
        <w:tc>
          <w:tcPr>
            <w:tcW w:w="630" w:type="pct"/>
          </w:tcPr>
          <w:p w14:paraId="3770D27A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11921AA9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00B14DB0" w14:textId="77777777" w:rsidTr="005F543A">
        <w:tc>
          <w:tcPr>
            <w:tcW w:w="1994" w:type="pct"/>
            <w:noWrap/>
          </w:tcPr>
          <w:p w14:paraId="2D74418B" w14:textId="4498F664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Kantsteinplan</w:t>
            </w:r>
          </w:p>
        </w:tc>
        <w:tc>
          <w:tcPr>
            <w:tcW w:w="630" w:type="pct"/>
          </w:tcPr>
          <w:p w14:paraId="60034EC8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5ADA385E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7AE3C155" w14:textId="77777777" w:rsidTr="005F543A">
        <w:tc>
          <w:tcPr>
            <w:tcW w:w="1994" w:type="pct"/>
            <w:noWrap/>
          </w:tcPr>
          <w:p w14:paraId="2CFDFCC1" w14:textId="021BDF1C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Kabel og belysningsplan</w:t>
            </w:r>
          </w:p>
        </w:tc>
        <w:tc>
          <w:tcPr>
            <w:tcW w:w="630" w:type="pct"/>
          </w:tcPr>
          <w:p w14:paraId="26D64B36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34A00B71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008DB137" w14:textId="77777777" w:rsidTr="005F543A">
        <w:tc>
          <w:tcPr>
            <w:tcW w:w="1994" w:type="pct"/>
            <w:noWrap/>
          </w:tcPr>
          <w:p w14:paraId="15FC233E" w14:textId="119D8ABD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Konstruksjonstegninger/beregninger</w:t>
            </w:r>
          </w:p>
        </w:tc>
        <w:tc>
          <w:tcPr>
            <w:tcW w:w="630" w:type="pct"/>
          </w:tcPr>
          <w:p w14:paraId="04E0C57D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5F66A9D1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1F120A" w:rsidRPr="00D64EEC" w14:paraId="0731AF31" w14:textId="77777777" w:rsidTr="005F543A">
        <w:tc>
          <w:tcPr>
            <w:tcW w:w="1994" w:type="pct"/>
            <w:noWrap/>
          </w:tcPr>
          <w:p w14:paraId="67FD3C58" w14:textId="62FC7A60" w:rsidR="001F120A" w:rsidRPr="00D64EEC" w:rsidRDefault="001F120A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Planer er utarbeidet i henhold til kommunalteknisk veinorm og skiltnormer. Trafikksikringstiltak ivaretatt (fartsdemping, trafikksperre, autovern o.l.)</w:t>
            </w:r>
          </w:p>
        </w:tc>
        <w:tc>
          <w:tcPr>
            <w:tcW w:w="630" w:type="pct"/>
          </w:tcPr>
          <w:p w14:paraId="7900EBFC" w14:textId="77777777" w:rsidR="001F120A" w:rsidRPr="00D64EEC" w:rsidRDefault="001F120A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336A1197" w14:textId="77777777" w:rsidR="001F120A" w:rsidRPr="00D64EEC" w:rsidRDefault="001F120A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26CA15DE" w14:textId="77777777" w:rsidTr="005F543A">
        <w:tc>
          <w:tcPr>
            <w:tcW w:w="1994" w:type="pct"/>
            <w:noWrap/>
          </w:tcPr>
          <w:p w14:paraId="5CFF5E37" w14:textId="3CF51C66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Avvikssøknad – avvik fra normen skal begrunnes med forslag til tiltak. Med henvisning til tegning.</w:t>
            </w:r>
          </w:p>
        </w:tc>
        <w:tc>
          <w:tcPr>
            <w:tcW w:w="630" w:type="pct"/>
          </w:tcPr>
          <w:p w14:paraId="4BCE5D4A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376" w:type="pct"/>
          </w:tcPr>
          <w:p w14:paraId="439ADAD6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</w:tbl>
    <w:p w14:paraId="7DA3D775" w14:textId="07675020" w:rsidR="008A4577" w:rsidRPr="00D64EEC" w:rsidRDefault="008A4577" w:rsidP="000266C6">
      <w:pPr>
        <w:rPr>
          <w:rFonts w:asciiTheme="majorHAnsi" w:hAnsiTheme="majorHAnsi" w:cstheme="majorHAnsi"/>
          <w:sz w:val="24"/>
          <w:szCs w:val="24"/>
        </w:rPr>
      </w:pPr>
    </w:p>
    <w:p w14:paraId="21799F96" w14:textId="77777777" w:rsidR="008A4577" w:rsidRPr="00D64EEC" w:rsidRDefault="008A4577" w:rsidP="000266C6">
      <w:pPr>
        <w:rPr>
          <w:rFonts w:asciiTheme="majorHAnsi" w:hAnsiTheme="majorHAnsi" w:cstheme="majorHAnsi"/>
          <w:sz w:val="24"/>
          <w:szCs w:val="24"/>
        </w:rPr>
      </w:pPr>
      <w:r w:rsidRPr="00D64EEC">
        <w:rPr>
          <w:rFonts w:asciiTheme="majorHAnsi" w:hAnsiTheme="majorHAnsi" w:cstheme="majorHAnsi"/>
          <w:sz w:val="24"/>
          <w:szCs w:val="24"/>
        </w:rPr>
        <w:br w:type="page"/>
      </w:r>
    </w:p>
    <w:tbl>
      <w:tblPr>
        <w:tblStyle w:val="Listetabell7fargerik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68"/>
        <w:gridCol w:w="1213"/>
        <w:gridCol w:w="4612"/>
      </w:tblGrid>
      <w:tr w:rsidR="00D64EEC" w:rsidRPr="00D64EEC" w14:paraId="358A0791" w14:textId="77777777" w:rsidTr="008B7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32" w:type="pct"/>
            <w:shd w:val="clear" w:color="auto" w:fill="92D050"/>
            <w:noWrap/>
          </w:tcPr>
          <w:p w14:paraId="51EC0DAA" w14:textId="53A80849" w:rsidR="00C17991" w:rsidRPr="00D64EEC" w:rsidRDefault="00C17991" w:rsidP="000266C6">
            <w:pPr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64EEC"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lastRenderedPageBreak/>
              <w:t>Utomhus</w:t>
            </w:r>
          </w:p>
        </w:tc>
        <w:tc>
          <w:tcPr>
            <w:tcW w:w="639" w:type="pct"/>
            <w:shd w:val="clear" w:color="auto" w:fill="92D050"/>
          </w:tcPr>
          <w:p w14:paraId="67D51A3B" w14:textId="77777777" w:rsidR="00C17991" w:rsidRPr="00D64EEC" w:rsidRDefault="00C17991" w:rsidP="000266C6">
            <w:pPr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64EEC"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Ivaretatt</w:t>
            </w:r>
          </w:p>
        </w:tc>
        <w:tc>
          <w:tcPr>
            <w:tcW w:w="2429" w:type="pct"/>
            <w:shd w:val="clear" w:color="auto" w:fill="92D050"/>
          </w:tcPr>
          <w:p w14:paraId="6F9EAE1A" w14:textId="77777777" w:rsidR="00C17991" w:rsidRPr="00D64EEC" w:rsidRDefault="00C17991" w:rsidP="000266C6">
            <w:pPr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64EEC">
              <w:rPr>
                <w:rFonts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Kommentar</w:t>
            </w:r>
          </w:p>
        </w:tc>
      </w:tr>
      <w:tr w:rsidR="00D64EEC" w:rsidRPr="00D64EEC" w14:paraId="52757CEE" w14:textId="77777777" w:rsidTr="005F543A">
        <w:trPr>
          <w:trHeight w:val="300"/>
        </w:trPr>
        <w:tc>
          <w:tcPr>
            <w:tcW w:w="1932" w:type="pct"/>
            <w:noWrap/>
          </w:tcPr>
          <w:p w14:paraId="4EFAD6A7" w14:textId="6ABD1A1F" w:rsidR="00C17991" w:rsidRPr="00D64EEC" w:rsidRDefault="00C17991" w:rsidP="000266C6">
            <w:pPr>
              <w:spacing w:line="259" w:lineRule="auto"/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  <w:t>Planer for offentlige friområder og grønne fellesområder er utarbeidet i henhold til</w:t>
            </w:r>
            <w:r w:rsidRPr="00D64EEC">
              <w:rPr>
                <w:rFonts w:asciiTheme="majorHAnsi" w:eastAsia="Aptos" w:hAnsiTheme="majorHAnsi" w:cstheme="majorHAnsi"/>
                <w:color w:val="auto"/>
                <w:sz w:val="24"/>
                <w:szCs w:val="24"/>
              </w:rPr>
              <w:t xml:space="preserve"> norm for utomhusanlegg for Sør-Rogaland og TEK 17.</w:t>
            </w:r>
          </w:p>
        </w:tc>
        <w:tc>
          <w:tcPr>
            <w:tcW w:w="639" w:type="pct"/>
          </w:tcPr>
          <w:p w14:paraId="021948FB" w14:textId="17544B1B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5CC2A588" w14:textId="6AD45FEE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0349CF54" w14:textId="77777777" w:rsidTr="005F543A">
        <w:trPr>
          <w:trHeight w:val="300"/>
        </w:trPr>
        <w:tc>
          <w:tcPr>
            <w:tcW w:w="1932" w:type="pct"/>
            <w:noWrap/>
          </w:tcPr>
          <w:p w14:paraId="4983022D" w14:textId="3171C48D" w:rsidR="00C17991" w:rsidRPr="00D64EEC" w:rsidRDefault="00C17991" w:rsidP="000266C6">
            <w:pPr>
              <w:spacing w:line="259" w:lineRule="auto"/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Teknisk beskrivelse av anlegget - i henhold til NS 3420</w:t>
            </w:r>
          </w:p>
        </w:tc>
        <w:tc>
          <w:tcPr>
            <w:tcW w:w="639" w:type="pct"/>
          </w:tcPr>
          <w:p w14:paraId="7F9983AC" w14:textId="5F6F17B8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7C7306F4" w14:textId="168ECFC2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7A301C36" w14:textId="77777777" w:rsidTr="005F543A">
        <w:trPr>
          <w:trHeight w:val="300"/>
        </w:trPr>
        <w:tc>
          <w:tcPr>
            <w:tcW w:w="1932" w:type="pct"/>
            <w:noWrap/>
          </w:tcPr>
          <w:p w14:paraId="37375677" w14:textId="67D7CC49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Oversiktsplan</w:t>
            </w:r>
          </w:p>
        </w:tc>
        <w:tc>
          <w:tcPr>
            <w:tcW w:w="639" w:type="pct"/>
          </w:tcPr>
          <w:p w14:paraId="38648054" w14:textId="79A7F79B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08D015B0" w14:textId="74A6C688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5CB5A0CF" w14:textId="77777777" w:rsidTr="005F543A">
        <w:trPr>
          <w:trHeight w:val="300"/>
        </w:trPr>
        <w:tc>
          <w:tcPr>
            <w:tcW w:w="1932" w:type="pct"/>
            <w:noWrap/>
          </w:tcPr>
          <w:p w14:paraId="52974D82" w14:textId="065BA95D" w:rsidR="00C17991" w:rsidRPr="00D64EEC" w:rsidRDefault="00C17991" w:rsidP="000266C6">
            <w:pPr>
              <w:spacing w:line="257" w:lineRule="auto"/>
              <w:rPr>
                <w:rFonts w:asciiTheme="majorHAnsi" w:eastAsia="Aptos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eastAsia="Aptos" w:hAnsiTheme="majorHAnsi" w:cstheme="majorHAnsi"/>
                <w:color w:val="auto"/>
                <w:sz w:val="24"/>
                <w:szCs w:val="24"/>
              </w:rPr>
              <w:t>Planteplan og planteliste (inkl plantestørrelse/kvalitet)</w:t>
            </w:r>
          </w:p>
        </w:tc>
        <w:tc>
          <w:tcPr>
            <w:tcW w:w="639" w:type="pct"/>
          </w:tcPr>
          <w:p w14:paraId="15D238F6" w14:textId="0EF39068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3BFEEEC8" w14:textId="2BD6C7A9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56C6DD1C" w14:textId="77777777" w:rsidTr="005F543A">
        <w:trPr>
          <w:trHeight w:val="300"/>
        </w:trPr>
        <w:tc>
          <w:tcPr>
            <w:tcW w:w="1932" w:type="pct"/>
            <w:noWrap/>
          </w:tcPr>
          <w:p w14:paraId="50B01386" w14:textId="39CA336B" w:rsidR="00C17991" w:rsidRPr="00D64EEC" w:rsidRDefault="00C17991" w:rsidP="000266C6">
            <w:pPr>
              <w:spacing w:line="257" w:lineRule="auto"/>
              <w:rPr>
                <w:rFonts w:asciiTheme="majorHAnsi" w:eastAsia="Aptos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eastAsia="Aptos" w:hAnsiTheme="majorHAnsi" w:cstheme="majorHAnsi"/>
                <w:color w:val="auto"/>
                <w:sz w:val="24"/>
                <w:szCs w:val="24"/>
              </w:rPr>
              <w:t>Belysningsplan</w:t>
            </w:r>
          </w:p>
        </w:tc>
        <w:tc>
          <w:tcPr>
            <w:tcW w:w="639" w:type="pct"/>
          </w:tcPr>
          <w:p w14:paraId="5116640E" w14:textId="0B204102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05C2E403" w14:textId="0B0E41AD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44C9C522" w14:textId="77777777" w:rsidTr="005F543A">
        <w:trPr>
          <w:trHeight w:val="300"/>
        </w:trPr>
        <w:tc>
          <w:tcPr>
            <w:tcW w:w="1932" w:type="pct"/>
            <w:noWrap/>
          </w:tcPr>
          <w:p w14:paraId="6B9EE2A8" w14:textId="1A08717F" w:rsidR="00010160" w:rsidRPr="00D64EEC" w:rsidRDefault="00010160" w:rsidP="000266C6">
            <w:pPr>
              <w:spacing w:line="257" w:lineRule="auto"/>
              <w:rPr>
                <w:rFonts w:asciiTheme="majorHAnsi" w:eastAsia="Aptos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Nødvendige delplaner (O-planer)</w:t>
            </w:r>
          </w:p>
        </w:tc>
        <w:tc>
          <w:tcPr>
            <w:tcW w:w="639" w:type="pct"/>
          </w:tcPr>
          <w:p w14:paraId="496A4031" w14:textId="77777777" w:rsidR="00010160" w:rsidRPr="00D64EEC" w:rsidRDefault="00010160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0C2D66B4" w14:textId="77777777" w:rsidR="00010160" w:rsidRPr="00D64EEC" w:rsidRDefault="00010160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1931D2C1" w14:textId="77777777" w:rsidTr="005F543A">
        <w:tc>
          <w:tcPr>
            <w:tcW w:w="1932" w:type="pct"/>
            <w:noWrap/>
          </w:tcPr>
          <w:p w14:paraId="30B1B4F8" w14:textId="61F2AA0E" w:rsidR="00C17991" w:rsidRPr="00D64EEC" w:rsidRDefault="00C17991" w:rsidP="000266C6">
            <w:pPr>
              <w:spacing w:line="257" w:lineRule="auto"/>
              <w:rPr>
                <w:rFonts w:asciiTheme="majorHAnsi" w:eastAsia="Aptos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eastAsia="Aptos" w:hAnsiTheme="majorHAnsi" w:cstheme="majorHAnsi"/>
                <w:color w:val="auto"/>
                <w:sz w:val="24"/>
                <w:szCs w:val="24"/>
              </w:rPr>
              <w:t>Nødvendige snitt, detaljer og overbyggingsdetaljer.</w:t>
            </w:r>
          </w:p>
        </w:tc>
        <w:tc>
          <w:tcPr>
            <w:tcW w:w="639" w:type="pct"/>
          </w:tcPr>
          <w:p w14:paraId="2C7864CA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43DD3B1E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285ABA43" w14:textId="77777777" w:rsidTr="005F543A">
        <w:tc>
          <w:tcPr>
            <w:tcW w:w="1932" w:type="pct"/>
            <w:noWrap/>
          </w:tcPr>
          <w:p w14:paraId="22147069" w14:textId="051C2F5F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Etableringsskjøtsel (3 år) er medtatt </w:t>
            </w:r>
            <w:r w:rsidR="713CC940"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som post</w:t>
            </w: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i beskrivelsen</w:t>
            </w:r>
          </w:p>
        </w:tc>
        <w:tc>
          <w:tcPr>
            <w:tcW w:w="639" w:type="pct"/>
          </w:tcPr>
          <w:p w14:paraId="05292E9C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191A7DD9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1DA54094" w14:textId="77777777" w:rsidTr="005F543A">
        <w:trPr>
          <w:trHeight w:val="300"/>
        </w:trPr>
        <w:tc>
          <w:tcPr>
            <w:tcW w:w="1932" w:type="pct"/>
            <w:noWrap/>
          </w:tcPr>
          <w:p w14:paraId="18854AC2" w14:textId="476B1C75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Håndtering og aktsomhet knyttet til fremmedarter er medtatt i beskrivelsen</w:t>
            </w:r>
          </w:p>
        </w:tc>
        <w:tc>
          <w:tcPr>
            <w:tcW w:w="639" w:type="pct"/>
          </w:tcPr>
          <w:p w14:paraId="4D0685DB" w14:textId="3569F3C6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316B2662" w14:textId="616764F2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696BC334" w14:textId="77777777" w:rsidTr="0FC561F4">
        <w:trPr>
          <w:trHeight w:val="300"/>
        </w:trPr>
        <w:tc>
          <w:tcPr>
            <w:tcW w:w="3668" w:type="dxa"/>
            <w:noWrap/>
          </w:tcPr>
          <w:p w14:paraId="485EC46C" w14:textId="4D74AB09" w:rsidR="00C17991" w:rsidRPr="00D64EEC" w:rsidRDefault="7D16E3BF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Fremmedartkartlegging </w:t>
            </w:r>
          </w:p>
          <w:p w14:paraId="40EB411B" w14:textId="6E2EA8C2" w:rsidR="0FC561F4" w:rsidRPr="00D64EEC" w:rsidRDefault="0FC561F4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E9B9AE0" w14:textId="76653618" w:rsidR="0FC561F4" w:rsidRPr="00D64EEC" w:rsidRDefault="0FC561F4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4612" w:type="dxa"/>
          </w:tcPr>
          <w:p w14:paraId="58EF617F" w14:textId="368C6FFF" w:rsidR="0FC561F4" w:rsidRPr="00D64EEC" w:rsidRDefault="0FC561F4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277056FD" w14:textId="77777777" w:rsidTr="00CB6980">
        <w:tc>
          <w:tcPr>
            <w:tcW w:w="1932" w:type="pct"/>
            <w:shd w:val="clear" w:color="auto" w:fill="auto"/>
            <w:noWrap/>
          </w:tcPr>
          <w:p w14:paraId="3BA85A4E" w14:textId="6FC52A33" w:rsidR="00C17991" w:rsidRPr="00D64EEC" w:rsidRDefault="00C17991" w:rsidP="000266C6">
            <w:pPr>
              <w:spacing w:line="259" w:lineRule="auto"/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  <w:t>Vegetasjon eller andre eksisterende elementer som skal bevares, er målt inn og fremkommer av plan. Nødvendige sikringstiltak vises i tegning og er vedlagt/presisert i beskrivelse.</w:t>
            </w:r>
          </w:p>
        </w:tc>
        <w:tc>
          <w:tcPr>
            <w:tcW w:w="639" w:type="pct"/>
          </w:tcPr>
          <w:p w14:paraId="449D447E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61D0EF11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38B37FE9" w14:textId="77777777" w:rsidTr="005F543A">
        <w:trPr>
          <w:trHeight w:val="300"/>
        </w:trPr>
        <w:tc>
          <w:tcPr>
            <w:tcW w:w="1932" w:type="pct"/>
            <w:noWrap/>
          </w:tcPr>
          <w:p w14:paraId="5A4F1F6E" w14:textId="5DC29CD8" w:rsidR="00C17991" w:rsidRPr="00D64EEC" w:rsidRDefault="00C17991" w:rsidP="000266C6">
            <w:pPr>
              <w:spacing w:line="259" w:lineRule="auto"/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  <w:t>Det er gjort en vurdering av plantevalg og løsninger som ivaretar/styrker biologisk mangfold og insekters habitat.</w:t>
            </w:r>
          </w:p>
        </w:tc>
        <w:tc>
          <w:tcPr>
            <w:tcW w:w="639" w:type="pct"/>
          </w:tcPr>
          <w:p w14:paraId="3FF05AA1" w14:textId="4243E224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5F8F0AC0" w14:textId="2BA08893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2EA03849" w14:textId="77777777" w:rsidTr="00CB6980">
        <w:tc>
          <w:tcPr>
            <w:tcW w:w="1932" w:type="pct"/>
            <w:shd w:val="clear" w:color="auto" w:fill="auto"/>
            <w:noWrap/>
          </w:tcPr>
          <w:p w14:paraId="1BC5EC66" w14:textId="6FF4EDE7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Skjøtselprogram – for kommunale anlegg i vedlikeholdsperioden.</w:t>
            </w:r>
          </w:p>
        </w:tc>
        <w:tc>
          <w:tcPr>
            <w:tcW w:w="639" w:type="pct"/>
          </w:tcPr>
          <w:p w14:paraId="130AB948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57B3FA90" w14:textId="6E53589F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00FD082F" w14:textId="77777777" w:rsidTr="005F543A">
        <w:trPr>
          <w:trHeight w:val="300"/>
        </w:trPr>
        <w:tc>
          <w:tcPr>
            <w:tcW w:w="1932" w:type="pct"/>
            <w:noWrap/>
          </w:tcPr>
          <w:p w14:paraId="4DAE6AB8" w14:textId="31E573F0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FDV/beskrivelse for blågrønne løsninger</w:t>
            </w:r>
          </w:p>
        </w:tc>
        <w:tc>
          <w:tcPr>
            <w:tcW w:w="639" w:type="pct"/>
          </w:tcPr>
          <w:p w14:paraId="57552678" w14:textId="3DB8CADC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3297A3F4" w14:textId="372CA45E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06648BF0" w14:textId="77777777" w:rsidTr="005F543A">
        <w:tc>
          <w:tcPr>
            <w:tcW w:w="1932" w:type="pct"/>
            <w:noWrap/>
          </w:tcPr>
          <w:p w14:paraId="539C176B" w14:textId="18FC09EC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FDV/beskrivelse for spesialanlegg/konstruksjoner</w:t>
            </w:r>
          </w:p>
        </w:tc>
        <w:tc>
          <w:tcPr>
            <w:tcW w:w="639" w:type="pct"/>
          </w:tcPr>
          <w:p w14:paraId="263B47FA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336009CB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026C30F4" w14:textId="77777777" w:rsidTr="005F543A">
        <w:tc>
          <w:tcPr>
            <w:tcW w:w="1932" w:type="pct"/>
            <w:noWrap/>
          </w:tcPr>
          <w:p w14:paraId="2BA4D39F" w14:textId="29E9C52B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lastRenderedPageBreak/>
              <w:t xml:space="preserve">Rensket DWG-fil for utomhusplaner. Viktig med georeferanse.  </w:t>
            </w:r>
          </w:p>
        </w:tc>
        <w:tc>
          <w:tcPr>
            <w:tcW w:w="639" w:type="pct"/>
          </w:tcPr>
          <w:p w14:paraId="6D574829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481901F0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554D0215" w14:textId="77777777" w:rsidTr="005F543A">
        <w:tc>
          <w:tcPr>
            <w:tcW w:w="1932" w:type="pct"/>
            <w:noWrap/>
          </w:tcPr>
          <w:p w14:paraId="0B9EAF2D" w14:textId="035F0216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  <w:t>Tegninger inneholder nye og eksisterende koter og høyder, viser fallforhold.</w:t>
            </w:r>
          </w:p>
        </w:tc>
        <w:tc>
          <w:tcPr>
            <w:tcW w:w="639" w:type="pct"/>
          </w:tcPr>
          <w:p w14:paraId="61B2FD1B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137D9F17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0B6D64C2" w14:textId="77777777" w:rsidTr="005F543A">
        <w:tc>
          <w:tcPr>
            <w:tcW w:w="1932" w:type="pct"/>
            <w:noWrap/>
          </w:tcPr>
          <w:p w14:paraId="7B578CC7" w14:textId="7BCD4CB2" w:rsidR="00C17991" w:rsidRPr="00D64EEC" w:rsidRDefault="00C17991" w:rsidP="000266C6">
            <w:pPr>
              <w:spacing w:line="259" w:lineRule="auto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  <w:t>Tegninger viser kummer, sluk og ledningstraseer.</w:t>
            </w:r>
          </w:p>
        </w:tc>
        <w:tc>
          <w:tcPr>
            <w:tcW w:w="639" w:type="pct"/>
          </w:tcPr>
          <w:p w14:paraId="68C0AE0B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6C0EB61D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09AA9F96" w14:textId="77777777" w:rsidTr="00CB6980">
        <w:tc>
          <w:tcPr>
            <w:tcW w:w="1932" w:type="pct"/>
            <w:shd w:val="clear" w:color="auto" w:fill="auto"/>
            <w:noWrap/>
          </w:tcPr>
          <w:p w14:paraId="7EBF2171" w14:textId="16FB1E66" w:rsidR="00C17991" w:rsidRPr="00D64EEC" w:rsidRDefault="00C17991" w:rsidP="000266C6">
            <w:pPr>
              <w:spacing w:line="259" w:lineRule="auto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  <w:t xml:space="preserve">Tegningene viser materialbruk, møblering, og vegetasjonsbruk  </w:t>
            </w:r>
          </w:p>
        </w:tc>
        <w:tc>
          <w:tcPr>
            <w:tcW w:w="639" w:type="pct"/>
          </w:tcPr>
          <w:p w14:paraId="0572EA62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3A207162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6E049D82" w14:textId="77777777" w:rsidTr="005F543A">
        <w:tc>
          <w:tcPr>
            <w:tcW w:w="1932" w:type="pct"/>
            <w:noWrap/>
          </w:tcPr>
          <w:p w14:paraId="5DF5816D" w14:textId="420BE840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  <w:t>Tegningene viser hvordan planen knytter seg til tilgrensende arealer</w:t>
            </w:r>
          </w:p>
        </w:tc>
        <w:tc>
          <w:tcPr>
            <w:tcW w:w="639" w:type="pct"/>
          </w:tcPr>
          <w:p w14:paraId="2E732577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15C6284C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6654379D" w14:textId="77777777" w:rsidTr="005F543A">
        <w:tc>
          <w:tcPr>
            <w:tcW w:w="1932" w:type="pct"/>
            <w:noWrap/>
          </w:tcPr>
          <w:p w14:paraId="421B8361" w14:textId="5A7DCEC2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  <w:t>Tegninger viser prinsipp for overvannshåndtering med flomveier, eventuelle fordrøyningsbasseng og oppkobling mot overordnet ledningsanlegg.</w:t>
            </w:r>
          </w:p>
        </w:tc>
        <w:tc>
          <w:tcPr>
            <w:tcW w:w="639" w:type="pct"/>
          </w:tcPr>
          <w:p w14:paraId="348C0385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2EF0C8CD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38274883" w14:textId="77777777" w:rsidTr="005F543A">
        <w:tc>
          <w:tcPr>
            <w:tcW w:w="1932" w:type="pct"/>
            <w:noWrap/>
          </w:tcPr>
          <w:p w14:paraId="47E66564" w14:textId="3DD295D7" w:rsidR="00C17991" w:rsidRPr="00D64EEC" w:rsidRDefault="00C17991" w:rsidP="000266C6">
            <w:pPr>
              <w:spacing w:line="259" w:lineRule="auto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  <w:t>Tegningene viser at regulerte frisiktsoner og andre regulerte formål er hensyntatt og synliggjort i plan.</w:t>
            </w:r>
          </w:p>
        </w:tc>
        <w:tc>
          <w:tcPr>
            <w:tcW w:w="639" w:type="pct"/>
          </w:tcPr>
          <w:p w14:paraId="6CCC819F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11EFD0BB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4EEC" w:rsidRPr="00D64EEC" w14:paraId="5D36E455" w14:textId="77777777" w:rsidTr="005F543A">
        <w:tc>
          <w:tcPr>
            <w:tcW w:w="1932" w:type="pct"/>
            <w:noWrap/>
          </w:tcPr>
          <w:p w14:paraId="5615945E" w14:textId="0F43C012" w:rsidR="00C17991" w:rsidRPr="00D64EEC" w:rsidRDefault="00C17991" w:rsidP="000266C6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64EE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Avvikssøknad – avvik fra normen skal begrunnes med forslag til tiltak. Med henvisning til tegning.</w:t>
            </w:r>
          </w:p>
        </w:tc>
        <w:tc>
          <w:tcPr>
            <w:tcW w:w="639" w:type="pct"/>
          </w:tcPr>
          <w:p w14:paraId="14E9BEA1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429" w:type="pct"/>
          </w:tcPr>
          <w:p w14:paraId="310663FE" w14:textId="77777777" w:rsidR="00C17991" w:rsidRPr="00D64EEC" w:rsidRDefault="00C17991" w:rsidP="000266C6">
            <w:pPr>
              <w:pStyle w:val="DecimalAligned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</w:tbl>
    <w:p w14:paraId="48DDFE08" w14:textId="77777777" w:rsidR="00AF18A6" w:rsidRPr="00D64EEC" w:rsidRDefault="00AF18A6" w:rsidP="000266C6">
      <w:pPr>
        <w:rPr>
          <w:rFonts w:asciiTheme="majorHAnsi" w:hAnsiTheme="majorHAnsi" w:cstheme="majorHAnsi"/>
          <w:sz w:val="24"/>
          <w:szCs w:val="24"/>
        </w:rPr>
      </w:pPr>
    </w:p>
    <w:sectPr w:rsidR="00AF18A6" w:rsidRPr="00D64E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7A4BF" w14:textId="77777777" w:rsidR="0008791E" w:rsidRDefault="0008791E" w:rsidP="00333E8F">
      <w:pPr>
        <w:spacing w:after="0" w:line="240" w:lineRule="auto"/>
      </w:pPr>
      <w:r>
        <w:separator/>
      </w:r>
    </w:p>
  </w:endnote>
  <w:endnote w:type="continuationSeparator" w:id="0">
    <w:p w14:paraId="25FB4F67" w14:textId="77777777" w:rsidR="0008791E" w:rsidRDefault="0008791E" w:rsidP="00333E8F">
      <w:pPr>
        <w:spacing w:after="0" w:line="240" w:lineRule="auto"/>
      </w:pPr>
      <w:r>
        <w:continuationSeparator/>
      </w:r>
    </w:p>
  </w:endnote>
  <w:endnote w:type="continuationNotice" w:id="1">
    <w:p w14:paraId="6FE92EE9" w14:textId="77777777" w:rsidR="0008791E" w:rsidRDefault="000879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48D67" w14:textId="77777777" w:rsidR="0008791E" w:rsidRDefault="0008791E" w:rsidP="00333E8F">
      <w:pPr>
        <w:spacing w:after="0" w:line="240" w:lineRule="auto"/>
      </w:pPr>
      <w:r>
        <w:separator/>
      </w:r>
    </w:p>
  </w:footnote>
  <w:footnote w:type="continuationSeparator" w:id="0">
    <w:p w14:paraId="2EC1FB08" w14:textId="77777777" w:rsidR="0008791E" w:rsidRDefault="0008791E" w:rsidP="00333E8F">
      <w:pPr>
        <w:spacing w:after="0" w:line="240" w:lineRule="auto"/>
      </w:pPr>
      <w:r>
        <w:continuationSeparator/>
      </w:r>
    </w:p>
  </w:footnote>
  <w:footnote w:type="continuationNotice" w:id="1">
    <w:p w14:paraId="337884CA" w14:textId="77777777" w:rsidR="0008791E" w:rsidRDefault="000879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enett"/>
      <w:tblW w:w="9493" w:type="dxa"/>
      <w:tblLook w:val="04A0" w:firstRow="1" w:lastRow="0" w:firstColumn="1" w:lastColumn="0" w:noHBand="0" w:noVBand="1"/>
    </w:tblPr>
    <w:tblGrid>
      <w:gridCol w:w="1838"/>
      <w:gridCol w:w="4958"/>
      <w:gridCol w:w="2697"/>
    </w:tblGrid>
    <w:tr w:rsidR="00333E8F" w:rsidRPr="00652E97" w14:paraId="3155EE33" w14:textId="77777777" w:rsidTr="00AF18A6">
      <w:tc>
        <w:tcPr>
          <w:tcW w:w="1838" w:type="dxa"/>
          <w:vMerge w:val="restart"/>
        </w:tcPr>
        <w:p w14:paraId="424B4746" w14:textId="77777777" w:rsidR="00333E8F" w:rsidRDefault="00333E8F" w:rsidP="00333E8F">
          <w:pPr>
            <w:pStyle w:val="Topptekst"/>
            <w:rPr>
              <w:noProof/>
            </w:rPr>
          </w:pPr>
        </w:p>
        <w:p w14:paraId="5CFA142E" w14:textId="77777777" w:rsidR="00333E8F" w:rsidRDefault="00333E8F" w:rsidP="00333E8F">
          <w:pPr>
            <w:pStyle w:val="Topptekst"/>
          </w:pPr>
          <w:r>
            <w:rPr>
              <w:noProof/>
            </w:rPr>
            <w:drawing>
              <wp:inline distT="0" distB="0" distL="0" distR="0" wp14:anchorId="43B0EE43" wp14:editId="75B16318">
                <wp:extent cx="942975" cy="609791"/>
                <wp:effectExtent l="0" t="0" r="0" b="0"/>
                <wp:docPr id="1898946628" name="Bilde 1" descr="Et bilde som inneholder logo, clip art, Grafikk, symbol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8946628" name="Bilde 1" descr="Et bilde som inneholder logo, clip art, Grafikk, symbol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609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E51B0E" w14:textId="77777777" w:rsidR="00333E8F" w:rsidRDefault="00333E8F" w:rsidP="00333E8F">
          <w:pPr>
            <w:pStyle w:val="Topptekst"/>
          </w:pPr>
        </w:p>
      </w:tc>
      <w:tc>
        <w:tcPr>
          <w:tcW w:w="7655" w:type="dxa"/>
          <w:gridSpan w:val="2"/>
        </w:tcPr>
        <w:p w14:paraId="704BA29A" w14:textId="77777777" w:rsidR="00333E8F" w:rsidRPr="005B15AA" w:rsidRDefault="00333E8F" w:rsidP="00333E8F">
          <w:pPr>
            <w:pStyle w:val="Topptekst"/>
            <w:spacing w:line="276" w:lineRule="auto"/>
            <w:jc w:val="center"/>
            <w:rPr>
              <w:b/>
              <w:bCs/>
            </w:rPr>
          </w:pPr>
        </w:p>
        <w:p w14:paraId="20A9E8D5" w14:textId="2CEB80AA" w:rsidR="00333E8F" w:rsidRPr="00DE2BB1" w:rsidRDefault="001A46DC" w:rsidP="00333E8F">
          <w:pPr>
            <w:pStyle w:val="Topptekst"/>
            <w:spacing w:line="276" w:lineRule="auto"/>
            <w:jc w:val="center"/>
            <w:rPr>
              <w:rFonts w:asciiTheme="majorHAnsi" w:hAnsiTheme="majorHAnsi" w:cstheme="majorHAnsi"/>
              <w:b/>
              <w:bCs/>
              <w:sz w:val="40"/>
              <w:szCs w:val="40"/>
            </w:rPr>
          </w:pPr>
          <w:r w:rsidRPr="00DE2BB1">
            <w:rPr>
              <w:rFonts w:asciiTheme="majorHAnsi" w:hAnsiTheme="majorHAnsi" w:cstheme="majorHAnsi"/>
              <w:b/>
              <w:bCs/>
              <w:sz w:val="40"/>
              <w:szCs w:val="40"/>
            </w:rPr>
            <w:t>Sjekkliste ved innlevering av tekniske planer</w:t>
          </w:r>
        </w:p>
      </w:tc>
    </w:tr>
    <w:tr w:rsidR="00644E5B" w14:paraId="52EF5C33" w14:textId="77777777" w:rsidTr="00FC7C06">
      <w:tc>
        <w:tcPr>
          <w:tcW w:w="1838" w:type="dxa"/>
          <w:vMerge/>
        </w:tcPr>
        <w:p w14:paraId="489FE48E" w14:textId="77777777" w:rsidR="00644E5B" w:rsidRDefault="00644E5B" w:rsidP="00333E8F">
          <w:pPr>
            <w:pStyle w:val="Topptekst"/>
          </w:pPr>
        </w:p>
      </w:tc>
      <w:tc>
        <w:tcPr>
          <w:tcW w:w="4958" w:type="dxa"/>
        </w:tcPr>
        <w:p w14:paraId="5A8112C5" w14:textId="77777777" w:rsidR="00644E5B" w:rsidRDefault="00644E5B" w:rsidP="001C55B6">
          <w:pPr>
            <w:pStyle w:val="Topptekst"/>
            <w:jc w:val="center"/>
          </w:pPr>
        </w:p>
      </w:tc>
      <w:tc>
        <w:tcPr>
          <w:tcW w:w="2697" w:type="dxa"/>
        </w:tcPr>
        <w:p w14:paraId="24B9E4D6" w14:textId="191730D2" w:rsidR="00644E5B" w:rsidRPr="00DE2BB1" w:rsidRDefault="00644E5B" w:rsidP="00DE2BB1">
          <w:pPr>
            <w:pStyle w:val="Topptekst"/>
            <w:jc w:val="center"/>
            <w:rPr>
              <w:rFonts w:asciiTheme="majorHAnsi" w:hAnsiTheme="majorHAnsi" w:cstheme="majorHAnsi"/>
            </w:rPr>
          </w:pPr>
          <w:r w:rsidRPr="00DE2BB1">
            <w:rPr>
              <w:rFonts w:asciiTheme="majorHAnsi" w:hAnsiTheme="majorHAnsi" w:cstheme="majorHAnsi"/>
            </w:rPr>
            <w:t>Revisjon 05</w:t>
          </w:r>
        </w:p>
        <w:p w14:paraId="0A8CB458" w14:textId="4BF48F9B" w:rsidR="00644E5B" w:rsidRDefault="00644E5B" w:rsidP="00DE2BB1">
          <w:pPr>
            <w:pStyle w:val="Topptekst"/>
            <w:jc w:val="center"/>
          </w:pPr>
          <w:r w:rsidRPr="00DE2BB1">
            <w:rPr>
              <w:rFonts w:asciiTheme="majorHAnsi" w:hAnsiTheme="majorHAnsi" w:cstheme="majorHAnsi"/>
            </w:rPr>
            <w:t>20.06.2024</w:t>
          </w:r>
        </w:p>
      </w:tc>
    </w:tr>
  </w:tbl>
  <w:p w14:paraId="6DC817BF" w14:textId="40DFE018" w:rsidR="00333E8F" w:rsidRDefault="00333E8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F708EA"/>
    <w:multiLevelType w:val="hybridMultilevel"/>
    <w:tmpl w:val="354C2E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6A631"/>
    <w:multiLevelType w:val="hybridMultilevel"/>
    <w:tmpl w:val="FFFFFFFF"/>
    <w:lvl w:ilvl="0" w:tplc="06FA1E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9900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81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85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45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EF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42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C7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EA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5909">
    <w:abstractNumId w:val="1"/>
  </w:num>
  <w:num w:numId="2" w16cid:durableId="145328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EF"/>
    <w:rsid w:val="000037BB"/>
    <w:rsid w:val="000060D9"/>
    <w:rsid w:val="00010160"/>
    <w:rsid w:val="00010BCE"/>
    <w:rsid w:val="00013CF9"/>
    <w:rsid w:val="000150E1"/>
    <w:rsid w:val="00017054"/>
    <w:rsid w:val="00022827"/>
    <w:rsid w:val="000260AA"/>
    <w:rsid w:val="000266C6"/>
    <w:rsid w:val="0002780A"/>
    <w:rsid w:val="00027DCB"/>
    <w:rsid w:val="0003025D"/>
    <w:rsid w:val="00042D37"/>
    <w:rsid w:val="00045FB3"/>
    <w:rsid w:val="00054F3F"/>
    <w:rsid w:val="00055762"/>
    <w:rsid w:val="00060D06"/>
    <w:rsid w:val="000719A1"/>
    <w:rsid w:val="00075544"/>
    <w:rsid w:val="00077572"/>
    <w:rsid w:val="00083B04"/>
    <w:rsid w:val="0008791E"/>
    <w:rsid w:val="0009012E"/>
    <w:rsid w:val="00092439"/>
    <w:rsid w:val="00094D37"/>
    <w:rsid w:val="000A1396"/>
    <w:rsid w:val="000A2BB3"/>
    <w:rsid w:val="000A46BB"/>
    <w:rsid w:val="000A4742"/>
    <w:rsid w:val="000B35CD"/>
    <w:rsid w:val="000B5886"/>
    <w:rsid w:val="000C0DE0"/>
    <w:rsid w:val="000C2AFD"/>
    <w:rsid w:val="000C38C7"/>
    <w:rsid w:val="000D03AF"/>
    <w:rsid w:val="000D5417"/>
    <w:rsid w:val="000D6D88"/>
    <w:rsid w:val="000E054F"/>
    <w:rsid w:val="000E6AE3"/>
    <w:rsid w:val="000F19DC"/>
    <w:rsid w:val="000F3654"/>
    <w:rsid w:val="000F3B4C"/>
    <w:rsid w:val="00103BD1"/>
    <w:rsid w:val="0010427E"/>
    <w:rsid w:val="0010728B"/>
    <w:rsid w:val="00111BB5"/>
    <w:rsid w:val="00113314"/>
    <w:rsid w:val="00113C4E"/>
    <w:rsid w:val="001170EE"/>
    <w:rsid w:val="00124FA4"/>
    <w:rsid w:val="001301B4"/>
    <w:rsid w:val="001402EA"/>
    <w:rsid w:val="001553E5"/>
    <w:rsid w:val="00156936"/>
    <w:rsid w:val="001570D5"/>
    <w:rsid w:val="00157FA1"/>
    <w:rsid w:val="001711CF"/>
    <w:rsid w:val="00171B10"/>
    <w:rsid w:val="00180ADE"/>
    <w:rsid w:val="00181F22"/>
    <w:rsid w:val="00185099"/>
    <w:rsid w:val="00192C53"/>
    <w:rsid w:val="00192FCF"/>
    <w:rsid w:val="00195D69"/>
    <w:rsid w:val="00196366"/>
    <w:rsid w:val="001A46DC"/>
    <w:rsid w:val="001A5632"/>
    <w:rsid w:val="001A7A3F"/>
    <w:rsid w:val="001B1B46"/>
    <w:rsid w:val="001C2CC0"/>
    <w:rsid w:val="001C3B2A"/>
    <w:rsid w:val="001C4339"/>
    <w:rsid w:val="001C55B6"/>
    <w:rsid w:val="001D0A1A"/>
    <w:rsid w:val="001D145B"/>
    <w:rsid w:val="001D2AB9"/>
    <w:rsid w:val="001D55E5"/>
    <w:rsid w:val="001E0BA4"/>
    <w:rsid w:val="001E2610"/>
    <w:rsid w:val="001F120A"/>
    <w:rsid w:val="001F22C8"/>
    <w:rsid w:val="001F378B"/>
    <w:rsid w:val="002053AF"/>
    <w:rsid w:val="00210019"/>
    <w:rsid w:val="00211649"/>
    <w:rsid w:val="002177F7"/>
    <w:rsid w:val="0023400D"/>
    <w:rsid w:val="00234E63"/>
    <w:rsid w:val="002428DC"/>
    <w:rsid w:val="00243D03"/>
    <w:rsid w:val="0025644B"/>
    <w:rsid w:val="002576FE"/>
    <w:rsid w:val="00257DF2"/>
    <w:rsid w:val="0026792A"/>
    <w:rsid w:val="00270398"/>
    <w:rsid w:val="00272CC8"/>
    <w:rsid w:val="002736A9"/>
    <w:rsid w:val="00276E37"/>
    <w:rsid w:val="0028095C"/>
    <w:rsid w:val="00286002"/>
    <w:rsid w:val="00292418"/>
    <w:rsid w:val="00292869"/>
    <w:rsid w:val="00296423"/>
    <w:rsid w:val="00296595"/>
    <w:rsid w:val="002A4344"/>
    <w:rsid w:val="002A527D"/>
    <w:rsid w:val="002A624C"/>
    <w:rsid w:val="002A6C69"/>
    <w:rsid w:val="002B3865"/>
    <w:rsid w:val="002D0E02"/>
    <w:rsid w:val="002D1E8E"/>
    <w:rsid w:val="002D3E0D"/>
    <w:rsid w:val="002E23AA"/>
    <w:rsid w:val="002E52A0"/>
    <w:rsid w:val="002E67E1"/>
    <w:rsid w:val="002F21FC"/>
    <w:rsid w:val="002F6CE4"/>
    <w:rsid w:val="00302A32"/>
    <w:rsid w:val="00311AC7"/>
    <w:rsid w:val="003127B1"/>
    <w:rsid w:val="00316622"/>
    <w:rsid w:val="00324747"/>
    <w:rsid w:val="003335C9"/>
    <w:rsid w:val="0033369E"/>
    <w:rsid w:val="00333E8F"/>
    <w:rsid w:val="00334216"/>
    <w:rsid w:val="00334330"/>
    <w:rsid w:val="00334E3E"/>
    <w:rsid w:val="0033537C"/>
    <w:rsid w:val="00343BBE"/>
    <w:rsid w:val="00355619"/>
    <w:rsid w:val="00360F40"/>
    <w:rsid w:val="00366FA4"/>
    <w:rsid w:val="003743FF"/>
    <w:rsid w:val="00374CFD"/>
    <w:rsid w:val="00381F6F"/>
    <w:rsid w:val="00383DEF"/>
    <w:rsid w:val="00386030"/>
    <w:rsid w:val="003A11CA"/>
    <w:rsid w:val="003A1EA8"/>
    <w:rsid w:val="003B0C43"/>
    <w:rsid w:val="003B1A25"/>
    <w:rsid w:val="003B3366"/>
    <w:rsid w:val="003B5E42"/>
    <w:rsid w:val="003C5121"/>
    <w:rsid w:val="003C6410"/>
    <w:rsid w:val="003E3397"/>
    <w:rsid w:val="003E5FA8"/>
    <w:rsid w:val="003F4D93"/>
    <w:rsid w:val="00400D05"/>
    <w:rsid w:val="00412C9F"/>
    <w:rsid w:val="0041367B"/>
    <w:rsid w:val="004141DF"/>
    <w:rsid w:val="00420BC9"/>
    <w:rsid w:val="00422E56"/>
    <w:rsid w:val="004264D1"/>
    <w:rsid w:val="00426684"/>
    <w:rsid w:val="00426B73"/>
    <w:rsid w:val="00427DC5"/>
    <w:rsid w:val="004328CB"/>
    <w:rsid w:val="00441E8E"/>
    <w:rsid w:val="00450FE6"/>
    <w:rsid w:val="00453632"/>
    <w:rsid w:val="004541B1"/>
    <w:rsid w:val="0045439A"/>
    <w:rsid w:val="004610CC"/>
    <w:rsid w:val="00463DCF"/>
    <w:rsid w:val="00466D4C"/>
    <w:rsid w:val="004765F4"/>
    <w:rsid w:val="00482201"/>
    <w:rsid w:val="00483E3D"/>
    <w:rsid w:val="00492F64"/>
    <w:rsid w:val="004A2F40"/>
    <w:rsid w:val="004A424D"/>
    <w:rsid w:val="004A4FB9"/>
    <w:rsid w:val="004A5A77"/>
    <w:rsid w:val="004A6ACE"/>
    <w:rsid w:val="004B210E"/>
    <w:rsid w:val="004B2BA2"/>
    <w:rsid w:val="004B3FF1"/>
    <w:rsid w:val="004B43AE"/>
    <w:rsid w:val="004B54AC"/>
    <w:rsid w:val="004C4B49"/>
    <w:rsid w:val="004D057D"/>
    <w:rsid w:val="004D080D"/>
    <w:rsid w:val="004D1F79"/>
    <w:rsid w:val="004D2444"/>
    <w:rsid w:val="004D2990"/>
    <w:rsid w:val="004E4F4D"/>
    <w:rsid w:val="004E57AE"/>
    <w:rsid w:val="00517C54"/>
    <w:rsid w:val="00517E14"/>
    <w:rsid w:val="00523451"/>
    <w:rsid w:val="00527C10"/>
    <w:rsid w:val="00534889"/>
    <w:rsid w:val="00534A62"/>
    <w:rsid w:val="005415A1"/>
    <w:rsid w:val="00542F7F"/>
    <w:rsid w:val="00544BF8"/>
    <w:rsid w:val="00544D97"/>
    <w:rsid w:val="00552E3C"/>
    <w:rsid w:val="00554F8E"/>
    <w:rsid w:val="00560572"/>
    <w:rsid w:val="005609BA"/>
    <w:rsid w:val="005615B6"/>
    <w:rsid w:val="00581A1D"/>
    <w:rsid w:val="005834B2"/>
    <w:rsid w:val="00583CF6"/>
    <w:rsid w:val="00596F0A"/>
    <w:rsid w:val="005A1905"/>
    <w:rsid w:val="005A231E"/>
    <w:rsid w:val="005A3335"/>
    <w:rsid w:val="005B1820"/>
    <w:rsid w:val="005B1F72"/>
    <w:rsid w:val="005B51CB"/>
    <w:rsid w:val="005C5384"/>
    <w:rsid w:val="005D0E62"/>
    <w:rsid w:val="005F2D06"/>
    <w:rsid w:val="005F543A"/>
    <w:rsid w:val="005F6001"/>
    <w:rsid w:val="00600AEC"/>
    <w:rsid w:val="006148FC"/>
    <w:rsid w:val="00615645"/>
    <w:rsid w:val="00620405"/>
    <w:rsid w:val="00644B7B"/>
    <w:rsid w:val="00644E5B"/>
    <w:rsid w:val="00646D86"/>
    <w:rsid w:val="00650E9D"/>
    <w:rsid w:val="006522A8"/>
    <w:rsid w:val="006522EA"/>
    <w:rsid w:val="00652AF7"/>
    <w:rsid w:val="006535B1"/>
    <w:rsid w:val="00667338"/>
    <w:rsid w:val="006726B7"/>
    <w:rsid w:val="006738F2"/>
    <w:rsid w:val="0068322B"/>
    <w:rsid w:val="006846D0"/>
    <w:rsid w:val="006855E9"/>
    <w:rsid w:val="006901D4"/>
    <w:rsid w:val="00691EF7"/>
    <w:rsid w:val="006A21DF"/>
    <w:rsid w:val="006A2FC2"/>
    <w:rsid w:val="006A4B65"/>
    <w:rsid w:val="006B045C"/>
    <w:rsid w:val="006B2D2B"/>
    <w:rsid w:val="006B4D0B"/>
    <w:rsid w:val="006B5962"/>
    <w:rsid w:val="006B6EAE"/>
    <w:rsid w:val="006C093D"/>
    <w:rsid w:val="006C3707"/>
    <w:rsid w:val="006C6FA6"/>
    <w:rsid w:val="006D3DD8"/>
    <w:rsid w:val="006D6742"/>
    <w:rsid w:val="006E43CC"/>
    <w:rsid w:val="006E5689"/>
    <w:rsid w:val="006F1CE2"/>
    <w:rsid w:val="006F6450"/>
    <w:rsid w:val="00706189"/>
    <w:rsid w:val="00722878"/>
    <w:rsid w:val="00724A2B"/>
    <w:rsid w:val="00732AAF"/>
    <w:rsid w:val="00735F04"/>
    <w:rsid w:val="0073679B"/>
    <w:rsid w:val="007421D7"/>
    <w:rsid w:val="0074310D"/>
    <w:rsid w:val="00752D9C"/>
    <w:rsid w:val="007530C4"/>
    <w:rsid w:val="00753402"/>
    <w:rsid w:val="007571E2"/>
    <w:rsid w:val="00780505"/>
    <w:rsid w:val="00782FDB"/>
    <w:rsid w:val="00785C8A"/>
    <w:rsid w:val="00793FC4"/>
    <w:rsid w:val="007A072B"/>
    <w:rsid w:val="007A43F8"/>
    <w:rsid w:val="007B3F58"/>
    <w:rsid w:val="007C44FA"/>
    <w:rsid w:val="007C5324"/>
    <w:rsid w:val="007C5C8D"/>
    <w:rsid w:val="007C6B0A"/>
    <w:rsid w:val="007D6327"/>
    <w:rsid w:val="007D6715"/>
    <w:rsid w:val="007E0DF6"/>
    <w:rsid w:val="007F493B"/>
    <w:rsid w:val="007F4F55"/>
    <w:rsid w:val="00802BF0"/>
    <w:rsid w:val="00811882"/>
    <w:rsid w:val="0081306C"/>
    <w:rsid w:val="00824DDD"/>
    <w:rsid w:val="00826D4C"/>
    <w:rsid w:val="0083008A"/>
    <w:rsid w:val="008349FC"/>
    <w:rsid w:val="00834BBE"/>
    <w:rsid w:val="00842096"/>
    <w:rsid w:val="0085249F"/>
    <w:rsid w:val="00855ED2"/>
    <w:rsid w:val="008562DC"/>
    <w:rsid w:val="00863AD7"/>
    <w:rsid w:val="008809CD"/>
    <w:rsid w:val="0088570A"/>
    <w:rsid w:val="008A4577"/>
    <w:rsid w:val="008A6BAD"/>
    <w:rsid w:val="008B0255"/>
    <w:rsid w:val="008B1E8C"/>
    <w:rsid w:val="008B3994"/>
    <w:rsid w:val="008B4D62"/>
    <w:rsid w:val="008B7F00"/>
    <w:rsid w:val="008C1269"/>
    <w:rsid w:val="008C22CC"/>
    <w:rsid w:val="008D21BF"/>
    <w:rsid w:val="008D2ACA"/>
    <w:rsid w:val="008E7B28"/>
    <w:rsid w:val="0090331D"/>
    <w:rsid w:val="00907141"/>
    <w:rsid w:val="009116D6"/>
    <w:rsid w:val="00913132"/>
    <w:rsid w:val="0091439E"/>
    <w:rsid w:val="00914618"/>
    <w:rsid w:val="00922F8E"/>
    <w:rsid w:val="0092454E"/>
    <w:rsid w:val="009325EE"/>
    <w:rsid w:val="00936868"/>
    <w:rsid w:val="00946CD8"/>
    <w:rsid w:val="00946FE5"/>
    <w:rsid w:val="00947CB3"/>
    <w:rsid w:val="00957525"/>
    <w:rsid w:val="00960991"/>
    <w:rsid w:val="00963344"/>
    <w:rsid w:val="00965026"/>
    <w:rsid w:val="00971426"/>
    <w:rsid w:val="00975296"/>
    <w:rsid w:val="00980B5C"/>
    <w:rsid w:val="00987D66"/>
    <w:rsid w:val="00990F98"/>
    <w:rsid w:val="00991025"/>
    <w:rsid w:val="00994B25"/>
    <w:rsid w:val="00997980"/>
    <w:rsid w:val="009A69CA"/>
    <w:rsid w:val="009B113E"/>
    <w:rsid w:val="009B54E1"/>
    <w:rsid w:val="009C00A5"/>
    <w:rsid w:val="009C0B0B"/>
    <w:rsid w:val="009C1203"/>
    <w:rsid w:val="009C33FA"/>
    <w:rsid w:val="009D0685"/>
    <w:rsid w:val="009D54B7"/>
    <w:rsid w:val="009D6B7D"/>
    <w:rsid w:val="009E0C89"/>
    <w:rsid w:val="009E487F"/>
    <w:rsid w:val="009E59F9"/>
    <w:rsid w:val="009F41C4"/>
    <w:rsid w:val="009F63C4"/>
    <w:rsid w:val="009F65EF"/>
    <w:rsid w:val="00A15C24"/>
    <w:rsid w:val="00A225F8"/>
    <w:rsid w:val="00A23005"/>
    <w:rsid w:val="00A25750"/>
    <w:rsid w:val="00A31970"/>
    <w:rsid w:val="00A31B49"/>
    <w:rsid w:val="00A33E8C"/>
    <w:rsid w:val="00A36FC9"/>
    <w:rsid w:val="00A40DD5"/>
    <w:rsid w:val="00A429D8"/>
    <w:rsid w:val="00A47F3A"/>
    <w:rsid w:val="00A53D52"/>
    <w:rsid w:val="00A549CE"/>
    <w:rsid w:val="00A5616F"/>
    <w:rsid w:val="00A60458"/>
    <w:rsid w:val="00A7496D"/>
    <w:rsid w:val="00A75ED7"/>
    <w:rsid w:val="00A808FF"/>
    <w:rsid w:val="00A877DA"/>
    <w:rsid w:val="00AA3BAA"/>
    <w:rsid w:val="00AA64C9"/>
    <w:rsid w:val="00AB1747"/>
    <w:rsid w:val="00AB1C57"/>
    <w:rsid w:val="00AC1517"/>
    <w:rsid w:val="00AC4337"/>
    <w:rsid w:val="00AD0A96"/>
    <w:rsid w:val="00AD1C10"/>
    <w:rsid w:val="00AD2C1B"/>
    <w:rsid w:val="00AE03F4"/>
    <w:rsid w:val="00AE2A2F"/>
    <w:rsid w:val="00AE7860"/>
    <w:rsid w:val="00AF0B4A"/>
    <w:rsid w:val="00AF18A6"/>
    <w:rsid w:val="00AF1A52"/>
    <w:rsid w:val="00B01B64"/>
    <w:rsid w:val="00B02FE6"/>
    <w:rsid w:val="00B03F68"/>
    <w:rsid w:val="00B0415F"/>
    <w:rsid w:val="00B04AC7"/>
    <w:rsid w:val="00B06937"/>
    <w:rsid w:val="00B14B1D"/>
    <w:rsid w:val="00B14F30"/>
    <w:rsid w:val="00B1619F"/>
    <w:rsid w:val="00B26846"/>
    <w:rsid w:val="00B26EFB"/>
    <w:rsid w:val="00B27DAE"/>
    <w:rsid w:val="00B308B7"/>
    <w:rsid w:val="00B34E3C"/>
    <w:rsid w:val="00B36CD0"/>
    <w:rsid w:val="00B40FB4"/>
    <w:rsid w:val="00B42884"/>
    <w:rsid w:val="00B44366"/>
    <w:rsid w:val="00B5253B"/>
    <w:rsid w:val="00B5276B"/>
    <w:rsid w:val="00B70897"/>
    <w:rsid w:val="00B70DCF"/>
    <w:rsid w:val="00B72092"/>
    <w:rsid w:val="00B74BB5"/>
    <w:rsid w:val="00B77940"/>
    <w:rsid w:val="00B81E14"/>
    <w:rsid w:val="00B90400"/>
    <w:rsid w:val="00BB0050"/>
    <w:rsid w:val="00BB55C5"/>
    <w:rsid w:val="00BB6A2E"/>
    <w:rsid w:val="00BB6F0D"/>
    <w:rsid w:val="00BC36E9"/>
    <w:rsid w:val="00BC67CE"/>
    <w:rsid w:val="00BD03FD"/>
    <w:rsid w:val="00BD7A66"/>
    <w:rsid w:val="00BE15C8"/>
    <w:rsid w:val="00BE1F14"/>
    <w:rsid w:val="00BE2BF9"/>
    <w:rsid w:val="00BE4F48"/>
    <w:rsid w:val="00BE742D"/>
    <w:rsid w:val="00BF115E"/>
    <w:rsid w:val="00BF53FA"/>
    <w:rsid w:val="00BF72B2"/>
    <w:rsid w:val="00C109EC"/>
    <w:rsid w:val="00C141CB"/>
    <w:rsid w:val="00C17991"/>
    <w:rsid w:val="00C25657"/>
    <w:rsid w:val="00C3119A"/>
    <w:rsid w:val="00C45F21"/>
    <w:rsid w:val="00C5061B"/>
    <w:rsid w:val="00C514F7"/>
    <w:rsid w:val="00C522EF"/>
    <w:rsid w:val="00C54B95"/>
    <w:rsid w:val="00C55661"/>
    <w:rsid w:val="00C57C30"/>
    <w:rsid w:val="00C6182D"/>
    <w:rsid w:val="00C640DC"/>
    <w:rsid w:val="00C6436D"/>
    <w:rsid w:val="00C64D15"/>
    <w:rsid w:val="00C66194"/>
    <w:rsid w:val="00C74E6E"/>
    <w:rsid w:val="00C763D2"/>
    <w:rsid w:val="00C8374B"/>
    <w:rsid w:val="00C847B0"/>
    <w:rsid w:val="00C84EF1"/>
    <w:rsid w:val="00C90974"/>
    <w:rsid w:val="00C912E3"/>
    <w:rsid w:val="00C95697"/>
    <w:rsid w:val="00C9726B"/>
    <w:rsid w:val="00CA13C0"/>
    <w:rsid w:val="00CA75F9"/>
    <w:rsid w:val="00CB6980"/>
    <w:rsid w:val="00CB6CA9"/>
    <w:rsid w:val="00CC16BA"/>
    <w:rsid w:val="00CC188D"/>
    <w:rsid w:val="00CC19E5"/>
    <w:rsid w:val="00CC20C6"/>
    <w:rsid w:val="00CC4467"/>
    <w:rsid w:val="00CC50EC"/>
    <w:rsid w:val="00CC77E9"/>
    <w:rsid w:val="00CD3898"/>
    <w:rsid w:val="00CD46B3"/>
    <w:rsid w:val="00CD62F4"/>
    <w:rsid w:val="00CE009A"/>
    <w:rsid w:val="00CE0347"/>
    <w:rsid w:val="00CE07E6"/>
    <w:rsid w:val="00CE118D"/>
    <w:rsid w:val="00CE5F45"/>
    <w:rsid w:val="00CE77D2"/>
    <w:rsid w:val="00CF6586"/>
    <w:rsid w:val="00D04DB4"/>
    <w:rsid w:val="00D05215"/>
    <w:rsid w:val="00D0544D"/>
    <w:rsid w:val="00D1C8D4"/>
    <w:rsid w:val="00D255B3"/>
    <w:rsid w:val="00D27F93"/>
    <w:rsid w:val="00D300EE"/>
    <w:rsid w:val="00D32789"/>
    <w:rsid w:val="00D37404"/>
    <w:rsid w:val="00D37D24"/>
    <w:rsid w:val="00D44E4E"/>
    <w:rsid w:val="00D45E42"/>
    <w:rsid w:val="00D46402"/>
    <w:rsid w:val="00D47AD0"/>
    <w:rsid w:val="00D50D8E"/>
    <w:rsid w:val="00D51715"/>
    <w:rsid w:val="00D52FF6"/>
    <w:rsid w:val="00D624D5"/>
    <w:rsid w:val="00D63FDE"/>
    <w:rsid w:val="00D64A38"/>
    <w:rsid w:val="00D64EEC"/>
    <w:rsid w:val="00D65D20"/>
    <w:rsid w:val="00D6748D"/>
    <w:rsid w:val="00D71189"/>
    <w:rsid w:val="00D82771"/>
    <w:rsid w:val="00D848D8"/>
    <w:rsid w:val="00D8562A"/>
    <w:rsid w:val="00D97355"/>
    <w:rsid w:val="00DA2A97"/>
    <w:rsid w:val="00DA2F59"/>
    <w:rsid w:val="00DA45ED"/>
    <w:rsid w:val="00DC2B89"/>
    <w:rsid w:val="00DD5FAA"/>
    <w:rsid w:val="00DE2BB1"/>
    <w:rsid w:val="00DF298B"/>
    <w:rsid w:val="00DF52D2"/>
    <w:rsid w:val="00DF5CAB"/>
    <w:rsid w:val="00E04B12"/>
    <w:rsid w:val="00E0528A"/>
    <w:rsid w:val="00E13F6E"/>
    <w:rsid w:val="00E16C2B"/>
    <w:rsid w:val="00E176EE"/>
    <w:rsid w:val="00E229EB"/>
    <w:rsid w:val="00E23754"/>
    <w:rsid w:val="00E35275"/>
    <w:rsid w:val="00E43512"/>
    <w:rsid w:val="00E44F5C"/>
    <w:rsid w:val="00E51306"/>
    <w:rsid w:val="00E5636F"/>
    <w:rsid w:val="00E5704E"/>
    <w:rsid w:val="00E632AF"/>
    <w:rsid w:val="00E66058"/>
    <w:rsid w:val="00E714EC"/>
    <w:rsid w:val="00E7332F"/>
    <w:rsid w:val="00E75CFE"/>
    <w:rsid w:val="00E81E0A"/>
    <w:rsid w:val="00E82902"/>
    <w:rsid w:val="00E873E6"/>
    <w:rsid w:val="00E90151"/>
    <w:rsid w:val="00EA0BD2"/>
    <w:rsid w:val="00EA6B75"/>
    <w:rsid w:val="00EB7AF5"/>
    <w:rsid w:val="00EC25CA"/>
    <w:rsid w:val="00ED0ADF"/>
    <w:rsid w:val="00ED304B"/>
    <w:rsid w:val="00EE65FA"/>
    <w:rsid w:val="00EE6E4E"/>
    <w:rsid w:val="00EF08F2"/>
    <w:rsid w:val="00EF12D8"/>
    <w:rsid w:val="00F0272A"/>
    <w:rsid w:val="00F032D8"/>
    <w:rsid w:val="00F070F5"/>
    <w:rsid w:val="00F116D8"/>
    <w:rsid w:val="00F20EA3"/>
    <w:rsid w:val="00F25FFC"/>
    <w:rsid w:val="00F30AFE"/>
    <w:rsid w:val="00F44417"/>
    <w:rsid w:val="00F47768"/>
    <w:rsid w:val="00F567B4"/>
    <w:rsid w:val="00F609CE"/>
    <w:rsid w:val="00F60B99"/>
    <w:rsid w:val="00F6562C"/>
    <w:rsid w:val="00F80D0E"/>
    <w:rsid w:val="00F8225F"/>
    <w:rsid w:val="00F827AB"/>
    <w:rsid w:val="00F82870"/>
    <w:rsid w:val="00F84605"/>
    <w:rsid w:val="00F9094A"/>
    <w:rsid w:val="00F9245F"/>
    <w:rsid w:val="00FA2B2A"/>
    <w:rsid w:val="00FB39FE"/>
    <w:rsid w:val="00FB4D2F"/>
    <w:rsid w:val="00FC60A6"/>
    <w:rsid w:val="00FC60BB"/>
    <w:rsid w:val="00FD237B"/>
    <w:rsid w:val="00FE2011"/>
    <w:rsid w:val="00FF0F7E"/>
    <w:rsid w:val="00FF4710"/>
    <w:rsid w:val="0141A666"/>
    <w:rsid w:val="01519A66"/>
    <w:rsid w:val="0178CACE"/>
    <w:rsid w:val="028171DD"/>
    <w:rsid w:val="0303B85D"/>
    <w:rsid w:val="03E63288"/>
    <w:rsid w:val="0411B21D"/>
    <w:rsid w:val="05E8DD93"/>
    <w:rsid w:val="073F5D8B"/>
    <w:rsid w:val="08E228DB"/>
    <w:rsid w:val="0B33EA8E"/>
    <w:rsid w:val="0B36CE48"/>
    <w:rsid w:val="0C07A378"/>
    <w:rsid w:val="0CDB56C4"/>
    <w:rsid w:val="0D46E98C"/>
    <w:rsid w:val="0DD94B34"/>
    <w:rsid w:val="0E2138AD"/>
    <w:rsid w:val="0EAFDE18"/>
    <w:rsid w:val="0F01BE70"/>
    <w:rsid w:val="0FBB92FB"/>
    <w:rsid w:val="0FC561F4"/>
    <w:rsid w:val="11E62495"/>
    <w:rsid w:val="13150E7F"/>
    <w:rsid w:val="14EE4273"/>
    <w:rsid w:val="158DDAF6"/>
    <w:rsid w:val="16A397D1"/>
    <w:rsid w:val="16F98F2C"/>
    <w:rsid w:val="1946B37D"/>
    <w:rsid w:val="19B87B5D"/>
    <w:rsid w:val="19E21343"/>
    <w:rsid w:val="19ED6C5A"/>
    <w:rsid w:val="1BCFA711"/>
    <w:rsid w:val="1BF33DE8"/>
    <w:rsid w:val="1C425D1A"/>
    <w:rsid w:val="1CDFE7F4"/>
    <w:rsid w:val="1D1DBBFB"/>
    <w:rsid w:val="1D89C0C2"/>
    <w:rsid w:val="1D9089CF"/>
    <w:rsid w:val="1D9EA1BA"/>
    <w:rsid w:val="1DF71F5C"/>
    <w:rsid w:val="1E07E058"/>
    <w:rsid w:val="1EE80EA4"/>
    <w:rsid w:val="1F9D261B"/>
    <w:rsid w:val="20921803"/>
    <w:rsid w:val="211AE169"/>
    <w:rsid w:val="22A5FB0F"/>
    <w:rsid w:val="22B237A6"/>
    <w:rsid w:val="22BEC0FD"/>
    <w:rsid w:val="2313F986"/>
    <w:rsid w:val="2361EC2C"/>
    <w:rsid w:val="255FAA62"/>
    <w:rsid w:val="26476358"/>
    <w:rsid w:val="269C2FE7"/>
    <w:rsid w:val="28B98047"/>
    <w:rsid w:val="294EA3F0"/>
    <w:rsid w:val="29C00DC4"/>
    <w:rsid w:val="2A7D3A31"/>
    <w:rsid w:val="2BEE4BD4"/>
    <w:rsid w:val="2C8816A0"/>
    <w:rsid w:val="2D1B9A33"/>
    <w:rsid w:val="2DB55CC7"/>
    <w:rsid w:val="2E2684F8"/>
    <w:rsid w:val="2F804D3C"/>
    <w:rsid w:val="30ADFE9A"/>
    <w:rsid w:val="30BF41AB"/>
    <w:rsid w:val="31161A05"/>
    <w:rsid w:val="31A57084"/>
    <w:rsid w:val="32BDAE0D"/>
    <w:rsid w:val="33F71C5A"/>
    <w:rsid w:val="3488718D"/>
    <w:rsid w:val="350EFD50"/>
    <w:rsid w:val="36E0AF15"/>
    <w:rsid w:val="379FED13"/>
    <w:rsid w:val="37EDE9FE"/>
    <w:rsid w:val="3868896D"/>
    <w:rsid w:val="388C7954"/>
    <w:rsid w:val="38E203FB"/>
    <w:rsid w:val="3A449322"/>
    <w:rsid w:val="3B39D398"/>
    <w:rsid w:val="3D97EECD"/>
    <w:rsid w:val="40635C9A"/>
    <w:rsid w:val="40989E3D"/>
    <w:rsid w:val="41DFA42D"/>
    <w:rsid w:val="436BE498"/>
    <w:rsid w:val="43AB6901"/>
    <w:rsid w:val="44DDD4B4"/>
    <w:rsid w:val="455592B7"/>
    <w:rsid w:val="465B614F"/>
    <w:rsid w:val="4660F3DA"/>
    <w:rsid w:val="4811A033"/>
    <w:rsid w:val="494D152D"/>
    <w:rsid w:val="4A0B93CC"/>
    <w:rsid w:val="4AE825AD"/>
    <w:rsid w:val="4B092B5B"/>
    <w:rsid w:val="4D013942"/>
    <w:rsid w:val="4DE8F0F1"/>
    <w:rsid w:val="4E1ABB41"/>
    <w:rsid w:val="4E2DA9A4"/>
    <w:rsid w:val="4E2F7B77"/>
    <w:rsid w:val="4E4756CC"/>
    <w:rsid w:val="4E7E55E9"/>
    <w:rsid w:val="4E8AEC1A"/>
    <w:rsid w:val="4F3AEDE3"/>
    <w:rsid w:val="4F72CC24"/>
    <w:rsid w:val="4F7D7455"/>
    <w:rsid w:val="503AC2A9"/>
    <w:rsid w:val="504D1A5A"/>
    <w:rsid w:val="52BD5CA1"/>
    <w:rsid w:val="52CDFED2"/>
    <w:rsid w:val="52E476EE"/>
    <w:rsid w:val="53D327B7"/>
    <w:rsid w:val="541AD411"/>
    <w:rsid w:val="541E1271"/>
    <w:rsid w:val="55683FE0"/>
    <w:rsid w:val="5604A48E"/>
    <w:rsid w:val="561B2AE5"/>
    <w:rsid w:val="56A3FDCA"/>
    <w:rsid w:val="56C7D75F"/>
    <w:rsid w:val="578FC919"/>
    <w:rsid w:val="582F8F73"/>
    <w:rsid w:val="583FCE2B"/>
    <w:rsid w:val="58F677B8"/>
    <w:rsid w:val="598E64ED"/>
    <w:rsid w:val="59DAD443"/>
    <w:rsid w:val="5CE9D839"/>
    <w:rsid w:val="5D7D9FA2"/>
    <w:rsid w:val="5EAC7FF9"/>
    <w:rsid w:val="5FB17383"/>
    <w:rsid w:val="5FD83DF5"/>
    <w:rsid w:val="60BA3974"/>
    <w:rsid w:val="61239FD7"/>
    <w:rsid w:val="612A1721"/>
    <w:rsid w:val="617EE101"/>
    <w:rsid w:val="61A50AD8"/>
    <w:rsid w:val="61FC7275"/>
    <w:rsid w:val="6201967A"/>
    <w:rsid w:val="641972D5"/>
    <w:rsid w:val="64BA30CF"/>
    <w:rsid w:val="6549B340"/>
    <w:rsid w:val="65EC9441"/>
    <w:rsid w:val="666127C5"/>
    <w:rsid w:val="66626C18"/>
    <w:rsid w:val="66A64758"/>
    <w:rsid w:val="6700DAE5"/>
    <w:rsid w:val="670DA7B2"/>
    <w:rsid w:val="67BB48C3"/>
    <w:rsid w:val="68B4E3DE"/>
    <w:rsid w:val="68E2AFAF"/>
    <w:rsid w:val="6BD22381"/>
    <w:rsid w:val="6BE6745D"/>
    <w:rsid w:val="6C0E4E31"/>
    <w:rsid w:val="6DEA2FF3"/>
    <w:rsid w:val="6E18B936"/>
    <w:rsid w:val="6E937578"/>
    <w:rsid w:val="6EE5F27A"/>
    <w:rsid w:val="700C90C6"/>
    <w:rsid w:val="70F24E4C"/>
    <w:rsid w:val="713CC940"/>
    <w:rsid w:val="730CF2E9"/>
    <w:rsid w:val="73813013"/>
    <w:rsid w:val="74656FBA"/>
    <w:rsid w:val="74733F32"/>
    <w:rsid w:val="7512FB6E"/>
    <w:rsid w:val="754346EA"/>
    <w:rsid w:val="7564115E"/>
    <w:rsid w:val="76D3CE32"/>
    <w:rsid w:val="77B08039"/>
    <w:rsid w:val="780301A9"/>
    <w:rsid w:val="78353279"/>
    <w:rsid w:val="786BFA10"/>
    <w:rsid w:val="7A3A7348"/>
    <w:rsid w:val="7A491EC0"/>
    <w:rsid w:val="7A55FAFE"/>
    <w:rsid w:val="7D16E3BF"/>
    <w:rsid w:val="7EA0B557"/>
    <w:rsid w:val="7F6AD0EA"/>
    <w:rsid w:val="7FF7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29A01"/>
  <w15:chartTrackingRefBased/>
  <w15:docId w15:val="{A36ED728-1EF0-4826-A3FA-233C4918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77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3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3E8F"/>
  </w:style>
  <w:style w:type="paragraph" w:styleId="Bunntekst">
    <w:name w:val="footer"/>
    <w:basedOn w:val="Normal"/>
    <w:link w:val="BunntekstTegn"/>
    <w:uiPriority w:val="99"/>
    <w:unhideWhenUsed/>
    <w:rsid w:val="0033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3E8F"/>
  </w:style>
  <w:style w:type="table" w:styleId="Tabellrutenett">
    <w:name w:val="Table Grid"/>
    <w:basedOn w:val="Vanligtabell"/>
    <w:uiPriority w:val="39"/>
    <w:rsid w:val="00333E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9D6B7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9D6B7D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9D6B7D"/>
    <w:rPr>
      <w:rFonts w:eastAsiaTheme="minorEastAsia" w:cs="Times New Roman"/>
      <w:kern w:val="0"/>
      <w:sz w:val="20"/>
      <w:szCs w:val="20"/>
      <w:lang w:eastAsia="nb-NO"/>
      <w14:ligatures w14:val="none"/>
    </w:rPr>
  </w:style>
  <w:style w:type="character" w:styleId="Svakutheving">
    <w:name w:val="Subtle Emphasis"/>
    <w:basedOn w:val="Standardskriftforavsnitt"/>
    <w:uiPriority w:val="19"/>
    <w:qFormat/>
    <w:rsid w:val="009D6B7D"/>
    <w:rPr>
      <w:i/>
      <w:iCs/>
    </w:rPr>
  </w:style>
  <w:style w:type="table" w:styleId="Lysskyggelegginguthevingsfarge1">
    <w:name w:val="Light Shading Accent 1"/>
    <w:basedOn w:val="Vanligtabell"/>
    <w:uiPriority w:val="60"/>
    <w:rsid w:val="009D6B7D"/>
    <w:pPr>
      <w:spacing w:after="0" w:line="240" w:lineRule="auto"/>
    </w:pPr>
    <w:rPr>
      <w:rFonts w:eastAsiaTheme="minorEastAsia"/>
      <w:color w:val="2F5496" w:themeColor="accent1" w:themeShade="BF"/>
      <w:kern w:val="0"/>
      <w:lang w:eastAsia="nb-NO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stetabell7fargerik">
    <w:name w:val="List Table 7 Colorful"/>
    <w:basedOn w:val="Vanligtabell"/>
    <w:uiPriority w:val="52"/>
    <w:rsid w:val="005D0E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FB4D2F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kern w:val="0"/>
      <w:sz w:val="20"/>
      <w:szCs w:val="20"/>
      <w14:ligatures w14:val="none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345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3451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2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rdigbehandlet xmlns="7341ebf4-5c5f-4c51-8793-ccfc13ec64d4">2023-03-19T22:00:00+00:00</Ferdigbehandlet>
    <lcf76f155ced4ddcb4097134ff3c332f xmlns="7341ebf4-5c5f-4c51-8793-ccfc13ec64d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067F44C06AE46AD6026781A4CF7E8" ma:contentTypeVersion="15" ma:contentTypeDescription="Create a new document." ma:contentTypeScope="" ma:versionID="d030f0c3b05c5441b159a352fccdf213">
  <xsd:schema xmlns:xsd="http://www.w3.org/2001/XMLSchema" xmlns:xs="http://www.w3.org/2001/XMLSchema" xmlns:p="http://schemas.microsoft.com/office/2006/metadata/properties" xmlns:ns2="7341ebf4-5c5f-4c51-8793-ccfc13ec64d4" xmlns:ns3="e6f546dc-685c-4f30-b29e-24a2e579582a" targetNamespace="http://schemas.microsoft.com/office/2006/metadata/properties" ma:root="true" ma:fieldsID="a802c0f66a496386ed1b5a9e08bebf8a" ns2:_="" ns3:_="">
    <xsd:import namespace="7341ebf4-5c5f-4c51-8793-ccfc13ec64d4"/>
    <xsd:import namespace="e6f546dc-685c-4f30-b29e-24a2e57958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Ferdigbehandle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1ebf4-5c5f-4c51-8793-ccfc13ec6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038e36-5342-4922-908c-38f4719bad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Ferdigbehandlet" ma:index="19" nillable="true" ma:displayName="Ferdigbehandlet" ma:default="2023-03-19T22:00:00.000Z" ma:format="DateOnly" ma:internalName="Ferdigbehandlet">
      <xsd:simpleType>
        <xsd:restriction base="dms:DateTim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546dc-685c-4f30-b29e-24a2e57958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D6C93-A9A8-42BB-AC31-C5934377A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F45D8-14CB-4CF7-9ECE-10396771B7E1}">
  <ds:schemaRefs>
    <ds:schemaRef ds:uri="http://schemas.microsoft.com/office/2006/metadata/properties"/>
    <ds:schemaRef ds:uri="http://schemas.microsoft.com/office/infopath/2007/PartnerControls"/>
    <ds:schemaRef ds:uri="7341ebf4-5c5f-4c51-8793-ccfc13ec64d4"/>
  </ds:schemaRefs>
</ds:datastoreItem>
</file>

<file path=customXml/itemProps3.xml><?xml version="1.0" encoding="utf-8"?>
<ds:datastoreItem xmlns:ds="http://schemas.openxmlformats.org/officeDocument/2006/customXml" ds:itemID="{F920D45B-7085-4A4C-8129-17C14B70E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1ebf4-5c5f-4c51-8793-ccfc13ec64d4"/>
    <ds:schemaRef ds:uri="e6f546dc-685c-4f30-b29e-24a2e5795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814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Normann, Christian</dc:creator>
  <cp:keywords/>
  <dc:description/>
  <cp:lastModifiedBy>Andersen, Anett</cp:lastModifiedBy>
  <cp:revision>345</cp:revision>
  <dcterms:created xsi:type="dcterms:W3CDTF">2023-05-24T18:54:00Z</dcterms:created>
  <dcterms:modified xsi:type="dcterms:W3CDTF">2024-06-24T09:49:00Z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0x010100C49067F44C06AE46AD6026781A4CF7E8</vt:lpwstr>
  </property>
  <property fmtid="{D5CDD505-2E9C-101B-9397-08002B2CF9AE}" pid="3" name="MediaServiceImageTags">
    <vt:lpwstr/>
  </property>
</Properties>
</file>